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59C1" w14:textId="77777777" w:rsidR="00C41C0C" w:rsidRPr="00F0110B" w:rsidRDefault="00C41C0C" w:rsidP="00C41C0C">
      <w:pPr>
        <w:pStyle w:val="BodyText"/>
        <w:jc w:val="center"/>
        <w:rPr>
          <w:rFonts w:asciiTheme="minorHAnsi" w:hAnsiTheme="minorHAnsi" w:cstheme="minorHAnsi"/>
          <w:b/>
          <w:bCs/>
          <w:i/>
          <w:sz w:val="18"/>
          <w:szCs w:val="18"/>
        </w:rPr>
      </w:pPr>
      <w:bookmarkStart w:id="0" w:name="OLE_LINK1"/>
      <w:bookmarkStart w:id="1" w:name="OLE_LINK2"/>
      <w:r w:rsidRPr="00F0110B">
        <w:rPr>
          <w:rFonts w:asciiTheme="minorHAnsi" w:hAnsiTheme="minorHAnsi" w:cstheme="minorHAnsi"/>
          <w:b/>
          <w:bCs/>
          <w:i/>
          <w:sz w:val="18"/>
          <w:szCs w:val="18"/>
        </w:rPr>
        <w:t>NOT FOR DISTRIBUTION IN TO U.S. NEWS WIRE SERVICES OR DISSEMINATION IN THE UNITED STATES OF AMERICA</w:t>
      </w:r>
    </w:p>
    <w:p w14:paraId="6F5F1B8D" w14:textId="264C430F" w:rsidR="00C41C0C" w:rsidRPr="00F0110B" w:rsidRDefault="00B852CC" w:rsidP="00C41C0C">
      <w:pPr>
        <w:pStyle w:val="BodyText"/>
        <w:jc w:val="center"/>
        <w:rPr>
          <w:rFonts w:asciiTheme="minorHAnsi" w:hAnsiTheme="minorHAnsi" w:cstheme="minorHAnsi"/>
          <w:b/>
          <w:bCs/>
          <w:i/>
          <w:szCs w:val="22"/>
        </w:rPr>
      </w:pPr>
      <w:r>
        <w:rPr>
          <w:rFonts w:asciiTheme="minorHAnsi" w:hAnsiTheme="minorHAnsi" w:cstheme="minorHAnsi"/>
          <w:b/>
          <w:bCs/>
          <w:i/>
          <w:noProof/>
          <w:szCs w:val="22"/>
          <w:lang w:val="en-CA" w:eastAsia="ko-KR"/>
        </w:rPr>
        <w:drawing>
          <wp:inline distT="0" distB="0" distL="0" distR="0" wp14:anchorId="56B56FFD" wp14:editId="7D3BA9CE">
            <wp:extent cx="3086100" cy="927149"/>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901" cy="931295"/>
                    </a:xfrm>
                    <a:prstGeom prst="rect">
                      <a:avLst/>
                    </a:prstGeom>
                  </pic:spPr>
                </pic:pic>
              </a:graphicData>
            </a:graphic>
          </wp:inline>
        </w:drawing>
      </w:r>
    </w:p>
    <w:bookmarkEnd w:id="0"/>
    <w:bookmarkEnd w:id="1"/>
    <w:p w14:paraId="2EB0D347" w14:textId="77777777" w:rsidR="00C41C0C" w:rsidRPr="00B654C6" w:rsidRDefault="00C41C0C" w:rsidP="00C41C0C">
      <w:pPr>
        <w:pStyle w:val="BodyText"/>
        <w:jc w:val="center"/>
        <w:rPr>
          <w:rFonts w:asciiTheme="minorHAnsi" w:hAnsiTheme="minorHAnsi" w:cstheme="minorHAnsi"/>
          <w:b/>
          <w:bCs/>
          <w:sz w:val="24"/>
          <w:szCs w:val="24"/>
        </w:rPr>
      </w:pPr>
      <w:r w:rsidRPr="00B654C6">
        <w:rPr>
          <w:rFonts w:asciiTheme="minorHAnsi" w:hAnsiTheme="minorHAnsi" w:cstheme="minorHAnsi"/>
          <w:b/>
          <w:bCs/>
          <w:sz w:val="24"/>
          <w:szCs w:val="24"/>
        </w:rPr>
        <w:t>NEWS RELEASE</w:t>
      </w:r>
    </w:p>
    <w:p w14:paraId="50A629BA" w14:textId="77777777" w:rsidR="00C41C0C" w:rsidRPr="00B654C6" w:rsidRDefault="00C41C0C" w:rsidP="002844DA">
      <w:pPr>
        <w:jc w:val="both"/>
        <w:rPr>
          <w:rFonts w:asciiTheme="minorHAnsi" w:hAnsiTheme="minorHAnsi" w:cstheme="minorHAnsi"/>
          <w:b/>
          <w:bCs/>
          <w:sz w:val="24"/>
        </w:rPr>
      </w:pPr>
    </w:p>
    <w:p w14:paraId="1AE50AA3" w14:textId="4F79AA28" w:rsidR="00C41C0C" w:rsidRPr="00B654C6" w:rsidRDefault="000D66AA" w:rsidP="00CE0CF5">
      <w:pPr>
        <w:jc w:val="center"/>
        <w:rPr>
          <w:rFonts w:asciiTheme="minorHAnsi" w:hAnsiTheme="minorHAnsi" w:cstheme="minorHAnsi"/>
          <w:b/>
          <w:bCs/>
          <w:sz w:val="24"/>
        </w:rPr>
      </w:pPr>
      <w:r w:rsidRPr="00B654C6">
        <w:rPr>
          <w:rFonts w:asciiTheme="minorHAnsi" w:hAnsiTheme="minorHAnsi" w:cstheme="minorHAnsi"/>
          <w:b/>
          <w:bCs/>
          <w:sz w:val="24"/>
        </w:rPr>
        <w:t>COELACANTH</w:t>
      </w:r>
      <w:r w:rsidR="00C41C0C" w:rsidRPr="00B654C6">
        <w:rPr>
          <w:rFonts w:asciiTheme="minorHAnsi" w:hAnsiTheme="minorHAnsi" w:cstheme="minorHAnsi"/>
          <w:b/>
          <w:bCs/>
          <w:sz w:val="24"/>
        </w:rPr>
        <w:t xml:space="preserve"> </w:t>
      </w:r>
      <w:r w:rsidR="00B852CC" w:rsidRPr="00B654C6">
        <w:rPr>
          <w:rFonts w:asciiTheme="minorHAnsi" w:hAnsiTheme="minorHAnsi" w:cstheme="minorHAnsi"/>
          <w:b/>
          <w:bCs/>
          <w:sz w:val="24"/>
        </w:rPr>
        <w:t>ENERGY</w:t>
      </w:r>
      <w:r w:rsidR="00C41C0C" w:rsidRPr="00B654C6">
        <w:rPr>
          <w:rFonts w:asciiTheme="minorHAnsi" w:hAnsiTheme="minorHAnsi" w:cstheme="minorHAnsi"/>
          <w:b/>
          <w:bCs/>
          <w:sz w:val="24"/>
        </w:rPr>
        <w:t xml:space="preserve"> INC. ANNOUNCES </w:t>
      </w:r>
      <w:r w:rsidR="0028427E">
        <w:rPr>
          <w:rFonts w:asciiTheme="minorHAnsi" w:hAnsiTheme="minorHAnsi" w:cstheme="minorHAnsi"/>
          <w:b/>
          <w:bCs/>
          <w:sz w:val="24"/>
        </w:rPr>
        <w:t>SUCCESSION</w:t>
      </w:r>
      <w:r w:rsidR="00777E98">
        <w:rPr>
          <w:rFonts w:asciiTheme="minorHAnsi" w:hAnsiTheme="minorHAnsi" w:cstheme="minorHAnsi"/>
          <w:b/>
          <w:bCs/>
          <w:sz w:val="24"/>
        </w:rPr>
        <w:t xml:space="preserve"> OF </w:t>
      </w:r>
      <w:r w:rsidR="0028427E">
        <w:rPr>
          <w:rFonts w:asciiTheme="minorHAnsi" w:hAnsiTheme="minorHAnsi" w:cstheme="minorHAnsi"/>
          <w:b/>
          <w:bCs/>
          <w:sz w:val="24"/>
        </w:rPr>
        <w:t>CHI</w:t>
      </w:r>
      <w:r w:rsidR="009B11B9">
        <w:rPr>
          <w:rFonts w:asciiTheme="minorHAnsi" w:hAnsiTheme="minorHAnsi" w:cstheme="minorHAnsi"/>
          <w:b/>
          <w:bCs/>
          <w:sz w:val="24"/>
        </w:rPr>
        <w:t>E</w:t>
      </w:r>
      <w:r w:rsidR="0028427E">
        <w:rPr>
          <w:rFonts w:asciiTheme="minorHAnsi" w:hAnsiTheme="minorHAnsi" w:cstheme="minorHAnsi"/>
          <w:b/>
          <w:bCs/>
          <w:sz w:val="24"/>
        </w:rPr>
        <w:t>F OPERATING OFFICER</w:t>
      </w:r>
    </w:p>
    <w:p w14:paraId="121A9F89" w14:textId="77777777" w:rsidR="000D66AA" w:rsidRPr="00B654C6" w:rsidRDefault="000D66AA" w:rsidP="002844DA">
      <w:pPr>
        <w:jc w:val="both"/>
        <w:rPr>
          <w:rFonts w:asciiTheme="minorHAnsi" w:hAnsiTheme="minorHAnsi" w:cstheme="minorHAnsi"/>
          <w:b/>
          <w:bCs/>
          <w:sz w:val="24"/>
        </w:rPr>
      </w:pPr>
    </w:p>
    <w:p w14:paraId="2DC87737" w14:textId="5DC9D743" w:rsidR="006263A5" w:rsidRDefault="00C41C0C" w:rsidP="002844DA">
      <w:pPr>
        <w:pStyle w:val="BodyText"/>
        <w:spacing w:line="240" w:lineRule="auto"/>
        <w:jc w:val="both"/>
        <w:rPr>
          <w:rFonts w:asciiTheme="minorHAnsi" w:hAnsiTheme="minorHAnsi" w:cstheme="minorHAnsi"/>
          <w:sz w:val="24"/>
          <w:szCs w:val="24"/>
          <w:lang w:val="en-CA" w:eastAsia="en-CA"/>
        </w:rPr>
      </w:pPr>
      <w:r w:rsidRPr="00B654C6">
        <w:rPr>
          <w:rFonts w:asciiTheme="minorHAnsi" w:hAnsiTheme="minorHAnsi" w:cstheme="minorHAnsi"/>
          <w:b/>
          <w:bCs/>
          <w:sz w:val="24"/>
          <w:szCs w:val="24"/>
          <w:lang w:val="en-CA" w:eastAsia="en-CA"/>
        </w:rPr>
        <w:t>CALGARY, ALBERTA (</w:t>
      </w:r>
      <w:r w:rsidR="0028427E">
        <w:rPr>
          <w:rFonts w:asciiTheme="minorHAnsi" w:hAnsiTheme="minorHAnsi" w:cstheme="minorHAnsi"/>
          <w:b/>
          <w:bCs/>
          <w:sz w:val="24"/>
          <w:szCs w:val="24"/>
          <w:lang w:val="en-CA" w:eastAsia="en-CA"/>
        </w:rPr>
        <w:t>July 19</w:t>
      </w:r>
      <w:r w:rsidRPr="00B654C6">
        <w:rPr>
          <w:rFonts w:asciiTheme="minorHAnsi" w:hAnsiTheme="minorHAnsi" w:cstheme="minorHAnsi"/>
          <w:b/>
          <w:bCs/>
          <w:sz w:val="24"/>
          <w:szCs w:val="24"/>
          <w:lang w:val="en-CA" w:eastAsia="en-CA"/>
        </w:rPr>
        <w:t>, 202</w:t>
      </w:r>
      <w:r w:rsidR="0028427E">
        <w:rPr>
          <w:rFonts w:asciiTheme="minorHAnsi" w:hAnsiTheme="minorHAnsi" w:cstheme="minorHAnsi"/>
          <w:b/>
          <w:bCs/>
          <w:sz w:val="24"/>
          <w:szCs w:val="24"/>
          <w:lang w:val="en-CA" w:eastAsia="en-CA"/>
        </w:rPr>
        <w:t>3</w:t>
      </w:r>
      <w:r w:rsidRPr="00B654C6">
        <w:rPr>
          <w:rFonts w:asciiTheme="minorHAnsi" w:hAnsiTheme="minorHAnsi" w:cstheme="minorHAnsi"/>
          <w:b/>
          <w:bCs/>
          <w:sz w:val="24"/>
          <w:szCs w:val="24"/>
          <w:lang w:val="en-CA" w:eastAsia="en-CA"/>
        </w:rPr>
        <w:t xml:space="preserve">) – </w:t>
      </w:r>
      <w:r w:rsidR="000D66AA" w:rsidRPr="00B654C6">
        <w:rPr>
          <w:rFonts w:asciiTheme="minorHAnsi" w:hAnsiTheme="minorHAnsi" w:cstheme="minorHAnsi"/>
          <w:b/>
          <w:bCs/>
          <w:sz w:val="24"/>
          <w:szCs w:val="24"/>
          <w:lang w:val="en-CA" w:eastAsia="en-CA"/>
        </w:rPr>
        <w:t>Coelacanth</w:t>
      </w:r>
      <w:r w:rsidRPr="00B654C6">
        <w:rPr>
          <w:rFonts w:asciiTheme="minorHAnsi" w:hAnsiTheme="minorHAnsi" w:cstheme="minorHAnsi"/>
          <w:b/>
          <w:bCs/>
          <w:sz w:val="24"/>
          <w:szCs w:val="24"/>
          <w:lang w:val="en-CA" w:eastAsia="en-CA"/>
        </w:rPr>
        <w:t xml:space="preserve"> </w:t>
      </w:r>
      <w:r w:rsidR="00B852CC" w:rsidRPr="00B654C6">
        <w:rPr>
          <w:rFonts w:asciiTheme="minorHAnsi" w:hAnsiTheme="minorHAnsi" w:cstheme="minorHAnsi"/>
          <w:b/>
          <w:bCs/>
          <w:sz w:val="24"/>
          <w:szCs w:val="24"/>
          <w:lang w:val="en-CA" w:eastAsia="en-CA"/>
        </w:rPr>
        <w:t>Energy</w:t>
      </w:r>
      <w:r w:rsidRPr="00B654C6">
        <w:rPr>
          <w:rFonts w:asciiTheme="minorHAnsi" w:hAnsiTheme="minorHAnsi" w:cstheme="minorHAnsi"/>
          <w:b/>
          <w:bCs/>
          <w:sz w:val="24"/>
          <w:szCs w:val="24"/>
          <w:lang w:val="en-CA" w:eastAsia="en-CA"/>
        </w:rPr>
        <w:t xml:space="preserve"> Inc. (TSXV: </w:t>
      </w:r>
      <w:r w:rsidR="000D66AA" w:rsidRPr="00B654C6">
        <w:rPr>
          <w:rFonts w:asciiTheme="minorHAnsi" w:hAnsiTheme="minorHAnsi" w:cstheme="minorHAnsi"/>
          <w:b/>
          <w:bCs/>
          <w:sz w:val="24"/>
          <w:szCs w:val="24"/>
          <w:lang w:val="en-CA" w:eastAsia="en-CA"/>
        </w:rPr>
        <w:t>CEI</w:t>
      </w:r>
      <w:r w:rsidRPr="00B654C6">
        <w:rPr>
          <w:rFonts w:asciiTheme="minorHAnsi" w:hAnsiTheme="minorHAnsi" w:cstheme="minorHAnsi"/>
          <w:b/>
          <w:bCs/>
          <w:sz w:val="24"/>
          <w:szCs w:val="24"/>
          <w:lang w:val="en-CA" w:eastAsia="en-CA"/>
        </w:rPr>
        <w:t>)</w:t>
      </w:r>
      <w:r w:rsidRPr="00B654C6">
        <w:rPr>
          <w:rFonts w:asciiTheme="minorHAnsi" w:hAnsiTheme="minorHAnsi" w:cstheme="minorHAnsi"/>
          <w:sz w:val="24"/>
          <w:szCs w:val="24"/>
          <w:lang w:val="en-CA" w:eastAsia="en-CA"/>
        </w:rPr>
        <w:t xml:space="preserve"> (</w:t>
      </w:r>
      <w:r w:rsidR="00044BBD" w:rsidRPr="00B654C6">
        <w:rPr>
          <w:rFonts w:asciiTheme="minorHAnsi" w:hAnsiTheme="minorHAnsi" w:cstheme="minorHAnsi"/>
          <w:sz w:val="24"/>
          <w:szCs w:val="24"/>
          <w:lang w:val="en-CA" w:eastAsia="en-CA"/>
        </w:rPr>
        <w:t>“</w:t>
      </w:r>
      <w:r w:rsidR="000D66AA" w:rsidRPr="00B654C6">
        <w:rPr>
          <w:rFonts w:asciiTheme="minorHAnsi" w:hAnsiTheme="minorHAnsi" w:cstheme="minorHAnsi"/>
          <w:b/>
          <w:sz w:val="24"/>
          <w:szCs w:val="24"/>
          <w:lang w:val="en-CA" w:eastAsia="en-CA"/>
        </w:rPr>
        <w:t>Coelacanth</w:t>
      </w:r>
      <w:r w:rsidR="00044BBD" w:rsidRPr="00B654C6">
        <w:rPr>
          <w:rFonts w:asciiTheme="minorHAnsi" w:hAnsiTheme="minorHAnsi" w:cstheme="minorHAnsi"/>
          <w:sz w:val="24"/>
          <w:szCs w:val="24"/>
          <w:lang w:val="en-CA" w:eastAsia="en-CA"/>
        </w:rPr>
        <w:t>”</w:t>
      </w:r>
      <w:r w:rsidRPr="00B654C6">
        <w:rPr>
          <w:rFonts w:asciiTheme="minorHAnsi" w:hAnsiTheme="minorHAnsi" w:cstheme="minorHAnsi"/>
          <w:sz w:val="24"/>
          <w:szCs w:val="24"/>
          <w:lang w:val="en-CA" w:eastAsia="en-CA"/>
        </w:rPr>
        <w:t xml:space="preserve"> </w:t>
      </w:r>
      <w:r w:rsidR="00F9533B" w:rsidRPr="00B654C6">
        <w:rPr>
          <w:rFonts w:asciiTheme="minorHAnsi" w:hAnsiTheme="minorHAnsi" w:cstheme="minorHAnsi"/>
          <w:sz w:val="24"/>
          <w:szCs w:val="24"/>
          <w:lang w:val="en-CA" w:eastAsia="en-CA"/>
        </w:rPr>
        <w:t>or the “</w:t>
      </w:r>
      <w:r w:rsidR="00F9533B" w:rsidRPr="00B654C6">
        <w:rPr>
          <w:rFonts w:asciiTheme="minorHAnsi" w:hAnsiTheme="minorHAnsi" w:cstheme="minorHAnsi"/>
          <w:b/>
          <w:sz w:val="24"/>
          <w:szCs w:val="24"/>
          <w:lang w:val="en-CA" w:eastAsia="en-CA"/>
        </w:rPr>
        <w:t>Company</w:t>
      </w:r>
      <w:r w:rsidR="00F9533B" w:rsidRPr="00B654C6">
        <w:rPr>
          <w:rFonts w:asciiTheme="minorHAnsi" w:hAnsiTheme="minorHAnsi" w:cstheme="minorHAnsi"/>
          <w:sz w:val="24"/>
          <w:szCs w:val="24"/>
          <w:lang w:val="en-CA" w:eastAsia="en-CA"/>
        </w:rPr>
        <w:t xml:space="preserve">”) </w:t>
      </w:r>
      <w:r w:rsidR="00F9533B">
        <w:rPr>
          <w:rFonts w:asciiTheme="minorHAnsi" w:hAnsiTheme="minorHAnsi" w:cstheme="minorHAnsi"/>
          <w:sz w:val="24"/>
          <w:szCs w:val="24"/>
          <w:lang w:val="en-CA" w:eastAsia="en-CA"/>
        </w:rPr>
        <w:t>announces that</w:t>
      </w:r>
      <w:r w:rsidR="00F9533B">
        <w:rPr>
          <w:rFonts w:asciiTheme="minorHAnsi" w:hAnsiTheme="minorHAnsi" w:cstheme="minorHAnsi"/>
          <w:sz w:val="24"/>
          <w:lang w:val="en-CA" w:eastAsia="en-CA"/>
        </w:rPr>
        <w:t xml:space="preserve"> </w:t>
      </w:r>
      <w:r w:rsidR="006263A5">
        <w:rPr>
          <w:rFonts w:asciiTheme="minorHAnsi" w:hAnsiTheme="minorHAnsi" w:cstheme="minorHAnsi"/>
          <w:sz w:val="24"/>
          <w:szCs w:val="24"/>
          <w:lang w:val="en-CA" w:eastAsia="en-CA"/>
        </w:rPr>
        <w:t xml:space="preserve">as part of a transition and succession plan outlined in </w:t>
      </w:r>
      <w:r w:rsidR="001958A8">
        <w:rPr>
          <w:rFonts w:asciiTheme="minorHAnsi" w:hAnsiTheme="minorHAnsi" w:cstheme="minorHAnsi"/>
          <w:sz w:val="24"/>
          <w:szCs w:val="24"/>
          <w:lang w:val="en-CA" w:eastAsia="en-CA"/>
        </w:rPr>
        <w:t>a</w:t>
      </w:r>
      <w:r w:rsidR="006263A5">
        <w:rPr>
          <w:rFonts w:asciiTheme="minorHAnsi" w:hAnsiTheme="minorHAnsi" w:cstheme="minorHAnsi"/>
          <w:sz w:val="24"/>
          <w:szCs w:val="24"/>
          <w:lang w:val="en-CA" w:eastAsia="en-CA"/>
        </w:rPr>
        <w:t xml:space="preserve"> press release dated September 8, 2022,</w:t>
      </w:r>
      <w:r w:rsidR="006263A5" w:rsidRPr="006263A5">
        <w:rPr>
          <w:rFonts w:asciiTheme="minorHAnsi" w:hAnsiTheme="minorHAnsi" w:cstheme="minorHAnsi"/>
          <w:sz w:val="24"/>
          <w:szCs w:val="24"/>
          <w:lang w:val="en-CA" w:eastAsia="en-CA"/>
        </w:rPr>
        <w:t xml:space="preserve"> </w:t>
      </w:r>
      <w:r w:rsidR="006263A5">
        <w:rPr>
          <w:rFonts w:asciiTheme="minorHAnsi" w:hAnsiTheme="minorHAnsi" w:cstheme="minorHAnsi"/>
          <w:sz w:val="24"/>
          <w:szCs w:val="24"/>
          <w:lang w:val="en-CA" w:eastAsia="en-CA"/>
        </w:rPr>
        <w:t>Terry Trudeau, has re</w:t>
      </w:r>
      <w:r w:rsidR="001958A8">
        <w:rPr>
          <w:rFonts w:asciiTheme="minorHAnsi" w:hAnsiTheme="minorHAnsi" w:cstheme="minorHAnsi"/>
          <w:sz w:val="24"/>
          <w:szCs w:val="24"/>
          <w:lang w:val="en-CA" w:eastAsia="en-CA"/>
        </w:rPr>
        <w:t>linquished</w:t>
      </w:r>
      <w:r w:rsidR="006263A5">
        <w:rPr>
          <w:rFonts w:asciiTheme="minorHAnsi" w:hAnsiTheme="minorHAnsi" w:cstheme="minorHAnsi"/>
          <w:sz w:val="24"/>
          <w:szCs w:val="24"/>
          <w:lang w:val="en-CA" w:eastAsia="en-CA"/>
        </w:rPr>
        <w:t xml:space="preserve"> his role as Coelacanth’s </w:t>
      </w:r>
      <w:r w:rsidR="006263A5" w:rsidRPr="0028427E">
        <w:rPr>
          <w:rFonts w:asciiTheme="minorHAnsi" w:hAnsiTheme="minorHAnsi" w:cstheme="minorHAnsi"/>
          <w:sz w:val="24"/>
          <w:szCs w:val="24"/>
          <w:lang w:val="en-CA" w:eastAsia="en-CA"/>
        </w:rPr>
        <w:t>Chief Operating Officer</w:t>
      </w:r>
      <w:r w:rsidR="006263A5">
        <w:rPr>
          <w:rFonts w:asciiTheme="minorHAnsi" w:hAnsiTheme="minorHAnsi" w:cstheme="minorHAnsi"/>
          <w:sz w:val="24"/>
          <w:szCs w:val="24"/>
          <w:lang w:val="en-CA" w:eastAsia="en-CA"/>
        </w:rPr>
        <w:t xml:space="preserve">. </w:t>
      </w:r>
      <w:r w:rsidR="001958A8">
        <w:rPr>
          <w:rFonts w:asciiTheme="minorHAnsi" w:hAnsiTheme="minorHAnsi" w:cstheme="minorHAnsi"/>
          <w:sz w:val="24"/>
          <w:szCs w:val="24"/>
          <w:lang w:val="en-CA" w:eastAsia="en-CA"/>
        </w:rPr>
        <w:t xml:space="preserve"> O</w:t>
      </w:r>
      <w:r w:rsidR="006263A5">
        <w:rPr>
          <w:rFonts w:asciiTheme="minorHAnsi" w:hAnsiTheme="minorHAnsi" w:cstheme="minorHAnsi"/>
          <w:sz w:val="24"/>
          <w:szCs w:val="24"/>
          <w:lang w:val="en-CA" w:eastAsia="en-CA"/>
        </w:rPr>
        <w:t xml:space="preserve">n behalf of the Board of Directors and Management, </w:t>
      </w:r>
      <w:r w:rsidR="005E74D0">
        <w:rPr>
          <w:rFonts w:asciiTheme="minorHAnsi" w:hAnsiTheme="minorHAnsi" w:cstheme="minorHAnsi"/>
          <w:sz w:val="24"/>
          <w:szCs w:val="24"/>
          <w:lang w:val="en-CA" w:eastAsia="en-CA"/>
        </w:rPr>
        <w:t>Rob</w:t>
      </w:r>
      <w:r w:rsidR="006263A5">
        <w:rPr>
          <w:rFonts w:asciiTheme="minorHAnsi" w:hAnsiTheme="minorHAnsi" w:cstheme="minorHAnsi"/>
          <w:sz w:val="24"/>
          <w:szCs w:val="24"/>
          <w:lang w:val="en-CA" w:eastAsia="en-CA"/>
        </w:rPr>
        <w:t xml:space="preserve"> Zakresky, President &amp; CEO</w:t>
      </w:r>
      <w:r w:rsidR="001958A8">
        <w:rPr>
          <w:rFonts w:asciiTheme="minorHAnsi" w:hAnsiTheme="minorHAnsi" w:cstheme="minorHAnsi"/>
          <w:sz w:val="24"/>
          <w:szCs w:val="24"/>
          <w:lang w:val="en-CA" w:eastAsia="en-CA"/>
        </w:rPr>
        <w:t>, stated that</w:t>
      </w:r>
      <w:r w:rsidR="006263A5">
        <w:rPr>
          <w:rFonts w:asciiTheme="minorHAnsi" w:hAnsiTheme="minorHAnsi" w:cstheme="minorHAnsi"/>
          <w:sz w:val="24"/>
          <w:szCs w:val="24"/>
          <w:lang w:val="en-CA" w:eastAsia="en-CA"/>
        </w:rPr>
        <w:t xml:space="preserve">, “Mr. Trudeau’s expertise and operational leadership were key to shareholder value for Coelacanth as well as to </w:t>
      </w:r>
      <w:r w:rsidR="007A097C">
        <w:rPr>
          <w:rFonts w:asciiTheme="minorHAnsi" w:hAnsiTheme="minorHAnsi" w:cstheme="minorHAnsi"/>
          <w:sz w:val="24"/>
          <w:szCs w:val="24"/>
          <w:lang w:val="en-CA" w:eastAsia="en-CA"/>
        </w:rPr>
        <w:t>three</w:t>
      </w:r>
      <w:r w:rsidR="006263A5">
        <w:rPr>
          <w:rFonts w:asciiTheme="minorHAnsi" w:hAnsiTheme="minorHAnsi" w:cstheme="minorHAnsi"/>
          <w:sz w:val="24"/>
          <w:szCs w:val="24"/>
          <w:lang w:val="en-CA" w:eastAsia="en-CA"/>
        </w:rPr>
        <w:t xml:space="preserve"> predecessor companies over a span of 18 years.  We sincerely thank him for his service and wish him well in his retirement”.</w:t>
      </w:r>
    </w:p>
    <w:p w14:paraId="4AD13E61" w14:textId="77777777" w:rsidR="006263A5" w:rsidRDefault="006263A5" w:rsidP="002844DA">
      <w:pPr>
        <w:pStyle w:val="BodyText"/>
        <w:spacing w:line="240" w:lineRule="auto"/>
        <w:jc w:val="both"/>
        <w:rPr>
          <w:rFonts w:asciiTheme="minorHAnsi" w:hAnsiTheme="minorHAnsi" w:cstheme="minorHAnsi"/>
          <w:sz w:val="24"/>
          <w:szCs w:val="24"/>
          <w:lang w:val="en-CA" w:eastAsia="en-CA"/>
        </w:rPr>
      </w:pPr>
    </w:p>
    <w:p w14:paraId="76E3475A" w14:textId="71FDB272" w:rsidR="009B11B9" w:rsidRDefault="006263A5" w:rsidP="002844DA">
      <w:pPr>
        <w:pStyle w:val="BodyText"/>
        <w:spacing w:line="240" w:lineRule="auto"/>
        <w:jc w:val="both"/>
        <w:rPr>
          <w:rFonts w:asciiTheme="minorHAnsi" w:hAnsiTheme="minorHAnsi" w:cstheme="minorHAnsi"/>
          <w:sz w:val="24"/>
          <w:lang w:val="en-CA" w:eastAsia="en-CA"/>
        </w:rPr>
      </w:pPr>
      <w:r>
        <w:rPr>
          <w:rFonts w:asciiTheme="minorHAnsi" w:hAnsiTheme="minorHAnsi" w:cstheme="minorHAnsi"/>
          <w:sz w:val="24"/>
          <w:szCs w:val="24"/>
          <w:lang w:val="en-CA" w:eastAsia="en-CA"/>
        </w:rPr>
        <w:t xml:space="preserve">In conjunction with Mr. Trudeau’s resignation, Coelacanth announces </w:t>
      </w:r>
      <w:r w:rsidR="001958A8">
        <w:rPr>
          <w:rFonts w:asciiTheme="minorHAnsi" w:hAnsiTheme="minorHAnsi" w:cstheme="minorHAnsi"/>
          <w:sz w:val="24"/>
          <w:szCs w:val="24"/>
          <w:lang w:val="en-CA" w:eastAsia="en-CA"/>
        </w:rPr>
        <w:t>the appointment</w:t>
      </w:r>
      <w:r w:rsidR="001958A8">
        <w:rPr>
          <w:rFonts w:asciiTheme="minorHAnsi" w:hAnsiTheme="minorHAnsi" w:cstheme="minorHAnsi"/>
          <w:sz w:val="24"/>
          <w:lang w:val="en-CA" w:eastAsia="en-CA"/>
        </w:rPr>
        <w:t xml:space="preserve"> of </w:t>
      </w:r>
      <w:r w:rsidR="00F9533B">
        <w:rPr>
          <w:rFonts w:asciiTheme="minorHAnsi" w:hAnsiTheme="minorHAnsi" w:cstheme="minorHAnsi"/>
          <w:sz w:val="24"/>
          <w:lang w:val="en-CA" w:eastAsia="en-CA"/>
        </w:rPr>
        <w:t xml:space="preserve">Bret Kimpton as </w:t>
      </w:r>
      <w:r w:rsidR="0028427E" w:rsidRPr="0028427E">
        <w:rPr>
          <w:rFonts w:asciiTheme="minorHAnsi" w:hAnsiTheme="minorHAnsi" w:cstheme="minorHAnsi"/>
          <w:sz w:val="24"/>
          <w:lang w:val="en-CA" w:eastAsia="en-CA"/>
        </w:rPr>
        <w:t>Chief Operating Officer</w:t>
      </w:r>
      <w:r w:rsidR="001958A8">
        <w:rPr>
          <w:rFonts w:asciiTheme="minorHAnsi" w:hAnsiTheme="minorHAnsi" w:cstheme="minorHAnsi"/>
          <w:sz w:val="24"/>
          <w:lang w:val="en-CA" w:eastAsia="en-CA"/>
        </w:rPr>
        <w:t>,</w:t>
      </w:r>
      <w:r w:rsidR="0028427E" w:rsidRPr="0028427E">
        <w:rPr>
          <w:rFonts w:asciiTheme="minorHAnsi" w:hAnsiTheme="minorHAnsi" w:cstheme="minorHAnsi"/>
          <w:sz w:val="24"/>
          <w:lang w:val="en-CA" w:eastAsia="en-CA"/>
        </w:rPr>
        <w:t xml:space="preserve"> </w:t>
      </w:r>
      <w:r w:rsidR="0028427E">
        <w:rPr>
          <w:rFonts w:asciiTheme="minorHAnsi" w:hAnsiTheme="minorHAnsi" w:cstheme="minorHAnsi"/>
          <w:sz w:val="24"/>
          <w:lang w:val="en-CA" w:eastAsia="en-CA"/>
        </w:rPr>
        <w:t xml:space="preserve">in addition to his current role as </w:t>
      </w:r>
      <w:r w:rsidR="00F9533B">
        <w:rPr>
          <w:rFonts w:asciiTheme="minorHAnsi" w:hAnsiTheme="minorHAnsi" w:cstheme="minorHAnsi"/>
          <w:sz w:val="24"/>
          <w:lang w:val="en-CA" w:eastAsia="en-CA"/>
        </w:rPr>
        <w:t>Vice President</w:t>
      </w:r>
      <w:r w:rsidR="009B11B9">
        <w:rPr>
          <w:rFonts w:asciiTheme="minorHAnsi" w:hAnsiTheme="minorHAnsi" w:cstheme="minorHAnsi"/>
          <w:sz w:val="24"/>
          <w:lang w:val="en-CA" w:eastAsia="en-CA"/>
        </w:rPr>
        <w:t>,</w:t>
      </w:r>
      <w:r w:rsidR="00F9533B">
        <w:rPr>
          <w:rFonts w:asciiTheme="minorHAnsi" w:hAnsiTheme="minorHAnsi" w:cstheme="minorHAnsi"/>
          <w:sz w:val="24"/>
          <w:lang w:val="en-CA" w:eastAsia="en-CA"/>
        </w:rPr>
        <w:t xml:space="preserve"> Operations.</w:t>
      </w:r>
      <w:r w:rsidR="00ED1ADF">
        <w:rPr>
          <w:rFonts w:asciiTheme="minorHAnsi" w:hAnsiTheme="minorHAnsi" w:cstheme="minorHAnsi"/>
          <w:sz w:val="24"/>
          <w:lang w:val="en-CA" w:eastAsia="en-CA"/>
        </w:rPr>
        <w:t xml:space="preserve"> </w:t>
      </w:r>
      <w:r w:rsidR="008D791E" w:rsidRPr="009D45E7">
        <w:rPr>
          <w:rFonts w:asciiTheme="minorHAnsi" w:hAnsiTheme="minorHAnsi" w:cstheme="minorHAnsi"/>
          <w:sz w:val="24"/>
          <w:szCs w:val="24"/>
          <w:lang w:val="en-CA" w:eastAsia="en-CA"/>
        </w:rPr>
        <w:t>T</w:t>
      </w:r>
      <w:r w:rsidR="00C41C0C" w:rsidRPr="009D45E7">
        <w:rPr>
          <w:rFonts w:asciiTheme="minorHAnsi" w:hAnsiTheme="minorHAnsi" w:cstheme="minorHAnsi"/>
          <w:sz w:val="24"/>
          <w:szCs w:val="24"/>
          <w:lang w:val="en-CA" w:eastAsia="en-CA"/>
        </w:rPr>
        <w:t>he Company</w:t>
      </w:r>
      <w:r w:rsidR="008D791E" w:rsidRPr="009D45E7">
        <w:rPr>
          <w:rFonts w:asciiTheme="minorHAnsi" w:hAnsiTheme="minorHAnsi" w:cstheme="minorHAnsi"/>
          <w:sz w:val="24"/>
          <w:szCs w:val="24"/>
          <w:lang w:val="en-CA" w:eastAsia="en-CA"/>
        </w:rPr>
        <w:t xml:space="preserve"> also </w:t>
      </w:r>
      <w:r w:rsidR="002844DA" w:rsidRPr="009D45E7">
        <w:rPr>
          <w:rFonts w:asciiTheme="minorHAnsi" w:hAnsiTheme="minorHAnsi" w:cstheme="minorHAnsi"/>
          <w:sz w:val="24"/>
          <w:szCs w:val="24"/>
          <w:lang w:val="en-CA" w:eastAsia="en-CA"/>
        </w:rPr>
        <w:t xml:space="preserve">announces </w:t>
      </w:r>
      <w:r w:rsidR="004C7497">
        <w:rPr>
          <w:rFonts w:asciiTheme="minorHAnsi" w:hAnsiTheme="minorHAnsi" w:cstheme="minorHAnsi"/>
          <w:sz w:val="24"/>
          <w:szCs w:val="24"/>
          <w:lang w:val="en-CA" w:eastAsia="en-CA"/>
        </w:rPr>
        <w:t xml:space="preserve">the </w:t>
      </w:r>
      <w:r w:rsidR="007A097C">
        <w:rPr>
          <w:rFonts w:asciiTheme="minorHAnsi" w:hAnsiTheme="minorHAnsi" w:cstheme="minorHAnsi"/>
          <w:sz w:val="24"/>
          <w:szCs w:val="24"/>
          <w:lang w:val="en-CA" w:eastAsia="en-CA"/>
        </w:rPr>
        <w:t>promotion</w:t>
      </w:r>
      <w:r w:rsidR="004C7497">
        <w:rPr>
          <w:rFonts w:asciiTheme="minorHAnsi" w:hAnsiTheme="minorHAnsi" w:cstheme="minorHAnsi"/>
          <w:sz w:val="24"/>
          <w:szCs w:val="24"/>
          <w:lang w:val="en-CA" w:eastAsia="en-CA"/>
        </w:rPr>
        <w:t xml:space="preserve"> of</w:t>
      </w:r>
      <w:r w:rsidR="009B11B9">
        <w:rPr>
          <w:rFonts w:asciiTheme="minorHAnsi" w:hAnsiTheme="minorHAnsi" w:cstheme="minorHAnsi"/>
          <w:sz w:val="24"/>
          <w:lang w:val="en-CA" w:eastAsia="en-CA"/>
        </w:rPr>
        <w:t xml:space="preserve"> Jod</w:t>
      </w:r>
      <w:r w:rsidR="009E6E2B">
        <w:rPr>
          <w:rFonts w:asciiTheme="minorHAnsi" w:hAnsiTheme="minorHAnsi" w:cstheme="minorHAnsi"/>
          <w:sz w:val="24"/>
          <w:lang w:val="en-CA" w:eastAsia="en-CA"/>
        </w:rPr>
        <w:t>y</w:t>
      </w:r>
      <w:r w:rsidR="009B11B9">
        <w:rPr>
          <w:rFonts w:asciiTheme="minorHAnsi" w:hAnsiTheme="minorHAnsi" w:cstheme="minorHAnsi"/>
          <w:sz w:val="24"/>
          <w:lang w:val="en-CA" w:eastAsia="en-CA"/>
        </w:rPr>
        <w:t xml:space="preserve"> Denis </w:t>
      </w:r>
      <w:r w:rsidR="007A097C">
        <w:rPr>
          <w:rFonts w:asciiTheme="minorHAnsi" w:hAnsiTheme="minorHAnsi" w:cstheme="minorHAnsi"/>
          <w:sz w:val="24"/>
          <w:lang w:val="en-CA" w:eastAsia="en-CA"/>
        </w:rPr>
        <w:t xml:space="preserve">to </w:t>
      </w:r>
      <w:r w:rsidR="009B11B9" w:rsidRPr="009B11B9">
        <w:rPr>
          <w:rFonts w:asciiTheme="minorHAnsi" w:hAnsiTheme="minorHAnsi" w:cstheme="minorHAnsi"/>
          <w:sz w:val="24"/>
          <w:lang w:val="en-CA" w:eastAsia="en-CA"/>
        </w:rPr>
        <w:t xml:space="preserve">Vice President, </w:t>
      </w:r>
      <w:r w:rsidR="009B11B9">
        <w:rPr>
          <w:rFonts w:asciiTheme="minorHAnsi" w:hAnsiTheme="minorHAnsi" w:cstheme="minorHAnsi"/>
          <w:sz w:val="24"/>
          <w:lang w:val="en-CA" w:eastAsia="en-CA"/>
        </w:rPr>
        <w:t>Drilling and Completions</w:t>
      </w:r>
      <w:r w:rsidR="007A097C">
        <w:rPr>
          <w:rFonts w:asciiTheme="minorHAnsi" w:hAnsiTheme="minorHAnsi" w:cstheme="minorHAnsi"/>
          <w:sz w:val="24"/>
          <w:lang w:val="en-CA" w:eastAsia="en-CA"/>
        </w:rPr>
        <w:t xml:space="preserve"> from his former role as </w:t>
      </w:r>
      <w:r w:rsidR="009B11B9">
        <w:rPr>
          <w:rFonts w:asciiTheme="minorHAnsi" w:hAnsiTheme="minorHAnsi" w:cstheme="minorHAnsi"/>
          <w:sz w:val="24"/>
          <w:lang w:val="en-CA" w:eastAsia="en-CA"/>
        </w:rPr>
        <w:t>Manager, Drilling for Coelacanth.</w:t>
      </w:r>
      <w:r w:rsidR="00ED1ADF">
        <w:rPr>
          <w:rFonts w:asciiTheme="minorHAnsi" w:hAnsiTheme="minorHAnsi" w:cstheme="minorHAnsi"/>
          <w:sz w:val="24"/>
          <w:lang w:val="en-CA" w:eastAsia="en-CA"/>
        </w:rPr>
        <w:t xml:space="preserve">  </w:t>
      </w:r>
      <w:r w:rsidR="001958A8">
        <w:rPr>
          <w:rFonts w:asciiTheme="minorHAnsi" w:hAnsiTheme="minorHAnsi" w:cstheme="minorHAnsi"/>
          <w:sz w:val="24"/>
          <w:lang w:val="en-CA" w:eastAsia="en-CA"/>
        </w:rPr>
        <w:t xml:space="preserve">These </w:t>
      </w:r>
      <w:r w:rsidR="007A097C">
        <w:rPr>
          <w:rFonts w:asciiTheme="minorHAnsi" w:hAnsiTheme="minorHAnsi" w:cstheme="minorHAnsi"/>
          <w:sz w:val="24"/>
          <w:lang w:val="en-CA" w:eastAsia="en-CA"/>
        </w:rPr>
        <w:t>promotions</w:t>
      </w:r>
      <w:r w:rsidR="001958A8">
        <w:rPr>
          <w:rFonts w:asciiTheme="minorHAnsi" w:hAnsiTheme="minorHAnsi" w:cstheme="minorHAnsi"/>
          <w:sz w:val="24"/>
          <w:lang w:val="en-CA" w:eastAsia="en-CA"/>
        </w:rPr>
        <w:t xml:space="preserve"> </w:t>
      </w:r>
      <w:r w:rsidR="006D6C27">
        <w:rPr>
          <w:rFonts w:asciiTheme="minorHAnsi" w:hAnsiTheme="minorHAnsi" w:cstheme="minorHAnsi"/>
          <w:sz w:val="24"/>
          <w:lang w:val="en-CA" w:eastAsia="en-CA"/>
        </w:rPr>
        <w:t>coincide with launch of the</w:t>
      </w:r>
      <w:r w:rsidR="001958A8">
        <w:rPr>
          <w:rFonts w:asciiTheme="minorHAnsi" w:hAnsiTheme="minorHAnsi" w:cstheme="minorHAnsi"/>
          <w:sz w:val="24"/>
          <w:lang w:val="en-CA" w:eastAsia="en-CA"/>
        </w:rPr>
        <w:t xml:space="preserve"> </w:t>
      </w:r>
      <w:r w:rsidR="00673E1B">
        <w:rPr>
          <w:rFonts w:asciiTheme="minorHAnsi" w:hAnsiTheme="minorHAnsi" w:cstheme="minorHAnsi"/>
          <w:sz w:val="24"/>
          <w:lang w:val="en-CA" w:eastAsia="en-CA"/>
        </w:rPr>
        <w:t>Two Rivers</w:t>
      </w:r>
      <w:r w:rsidR="006D6C27">
        <w:rPr>
          <w:rFonts w:asciiTheme="minorHAnsi" w:hAnsiTheme="minorHAnsi" w:cstheme="minorHAnsi"/>
          <w:sz w:val="24"/>
          <w:lang w:val="en-CA" w:eastAsia="en-CA"/>
        </w:rPr>
        <w:t xml:space="preserve"> project. </w:t>
      </w:r>
      <w:r w:rsidR="00D554D2">
        <w:rPr>
          <w:rFonts w:asciiTheme="minorHAnsi" w:hAnsiTheme="minorHAnsi" w:cstheme="minorHAnsi"/>
          <w:sz w:val="24"/>
          <w:lang w:val="en-CA" w:eastAsia="en-CA"/>
        </w:rPr>
        <w:t xml:space="preserve">With </w:t>
      </w:r>
      <w:r w:rsidR="004C7497">
        <w:rPr>
          <w:rFonts w:asciiTheme="minorHAnsi" w:hAnsiTheme="minorHAnsi" w:cstheme="minorHAnsi"/>
          <w:sz w:val="24"/>
          <w:lang w:val="en-CA" w:eastAsia="en-CA"/>
        </w:rPr>
        <w:t xml:space="preserve">key </w:t>
      </w:r>
      <w:r w:rsidR="00D554D2">
        <w:rPr>
          <w:rFonts w:asciiTheme="minorHAnsi" w:hAnsiTheme="minorHAnsi" w:cstheme="minorHAnsi"/>
          <w:sz w:val="24"/>
          <w:lang w:val="en-CA" w:eastAsia="en-CA"/>
        </w:rPr>
        <w:t xml:space="preserve">people </w:t>
      </w:r>
      <w:r w:rsidR="00673E1B">
        <w:rPr>
          <w:rFonts w:asciiTheme="minorHAnsi" w:hAnsiTheme="minorHAnsi" w:cstheme="minorHAnsi"/>
          <w:sz w:val="24"/>
          <w:lang w:val="en-CA" w:eastAsia="en-CA"/>
        </w:rPr>
        <w:t xml:space="preserve">in place </w:t>
      </w:r>
      <w:r w:rsidR="00D554D2">
        <w:rPr>
          <w:rFonts w:asciiTheme="minorHAnsi" w:hAnsiTheme="minorHAnsi" w:cstheme="minorHAnsi"/>
          <w:sz w:val="24"/>
          <w:lang w:val="en-CA" w:eastAsia="en-CA"/>
        </w:rPr>
        <w:t xml:space="preserve">and </w:t>
      </w:r>
      <w:r w:rsidR="00673E1B">
        <w:rPr>
          <w:rFonts w:asciiTheme="minorHAnsi" w:hAnsiTheme="minorHAnsi" w:cstheme="minorHAnsi"/>
          <w:sz w:val="24"/>
          <w:lang w:val="en-CA" w:eastAsia="en-CA"/>
        </w:rPr>
        <w:t xml:space="preserve">drilling about to commence on the </w:t>
      </w:r>
      <w:r w:rsidR="00D554D2">
        <w:rPr>
          <w:rFonts w:asciiTheme="minorHAnsi" w:hAnsiTheme="minorHAnsi" w:cstheme="minorHAnsi"/>
          <w:sz w:val="24"/>
          <w:lang w:val="en-CA" w:eastAsia="en-CA"/>
        </w:rPr>
        <w:t xml:space="preserve">5-19 Pad, the Company is </w:t>
      </w:r>
      <w:r w:rsidR="006D6C27">
        <w:rPr>
          <w:rFonts w:asciiTheme="minorHAnsi" w:hAnsiTheme="minorHAnsi" w:cstheme="minorHAnsi"/>
          <w:sz w:val="24"/>
          <w:lang w:val="en-CA" w:eastAsia="en-CA"/>
        </w:rPr>
        <w:t xml:space="preserve">now </w:t>
      </w:r>
      <w:r w:rsidR="00673E1B">
        <w:rPr>
          <w:rFonts w:asciiTheme="minorHAnsi" w:hAnsiTheme="minorHAnsi" w:cstheme="minorHAnsi"/>
          <w:sz w:val="24"/>
          <w:lang w:val="en-CA" w:eastAsia="en-CA"/>
        </w:rPr>
        <w:t xml:space="preserve">rapidly </w:t>
      </w:r>
      <w:r w:rsidR="006D6C27">
        <w:rPr>
          <w:rFonts w:asciiTheme="minorHAnsi" w:hAnsiTheme="minorHAnsi" w:cstheme="minorHAnsi"/>
          <w:sz w:val="24"/>
          <w:lang w:val="en-CA" w:eastAsia="en-CA"/>
        </w:rPr>
        <w:t xml:space="preserve">advancing its </w:t>
      </w:r>
      <w:r w:rsidR="00673E1B">
        <w:rPr>
          <w:rFonts w:asciiTheme="minorHAnsi" w:hAnsiTheme="minorHAnsi" w:cstheme="minorHAnsi"/>
          <w:sz w:val="24"/>
          <w:lang w:val="en-CA" w:eastAsia="en-CA"/>
        </w:rPr>
        <w:t xml:space="preserve">aggressive </w:t>
      </w:r>
      <w:r w:rsidR="006D6C27">
        <w:rPr>
          <w:rFonts w:asciiTheme="minorHAnsi" w:hAnsiTheme="minorHAnsi" w:cstheme="minorHAnsi"/>
          <w:sz w:val="24"/>
          <w:lang w:val="en-CA" w:eastAsia="en-CA"/>
        </w:rPr>
        <w:t>growth plan.</w:t>
      </w:r>
    </w:p>
    <w:p w14:paraId="7EA6D936" w14:textId="77777777" w:rsidR="009B11B9" w:rsidRDefault="009B11B9" w:rsidP="002844DA">
      <w:pPr>
        <w:pStyle w:val="BodyText"/>
        <w:spacing w:line="240" w:lineRule="auto"/>
        <w:jc w:val="both"/>
        <w:rPr>
          <w:rFonts w:asciiTheme="minorHAnsi" w:hAnsiTheme="minorHAnsi" w:cstheme="minorHAnsi"/>
          <w:sz w:val="24"/>
          <w:lang w:val="en-CA" w:eastAsia="en-CA"/>
        </w:rPr>
      </w:pPr>
    </w:p>
    <w:p w14:paraId="601892C7" w14:textId="4E6E8B8A" w:rsidR="002844DA" w:rsidRDefault="006D6C27" w:rsidP="002844DA">
      <w:pPr>
        <w:pStyle w:val="BodyText"/>
        <w:spacing w:line="240" w:lineRule="auto"/>
        <w:jc w:val="both"/>
        <w:rPr>
          <w:rFonts w:asciiTheme="minorHAnsi" w:hAnsiTheme="minorHAnsi" w:cstheme="minorHAnsi"/>
          <w:sz w:val="24"/>
          <w:lang w:val="en-CA" w:eastAsia="en-CA"/>
        </w:rPr>
      </w:pPr>
      <w:r>
        <w:rPr>
          <w:rFonts w:asciiTheme="minorHAnsi" w:hAnsiTheme="minorHAnsi" w:cstheme="minorHAnsi"/>
          <w:sz w:val="24"/>
          <w:lang w:val="en-CA" w:eastAsia="en-CA"/>
        </w:rPr>
        <w:t xml:space="preserve">CEI’s </w:t>
      </w:r>
      <w:r w:rsidR="002844DA" w:rsidRPr="009D45E7">
        <w:rPr>
          <w:rFonts w:asciiTheme="minorHAnsi" w:hAnsiTheme="minorHAnsi" w:cstheme="minorHAnsi"/>
          <w:sz w:val="24"/>
          <w:lang w:val="en-CA" w:eastAsia="en-CA"/>
        </w:rPr>
        <w:t xml:space="preserve">board of directors </w:t>
      </w:r>
      <w:r w:rsidR="007A097C">
        <w:rPr>
          <w:rFonts w:asciiTheme="minorHAnsi" w:hAnsiTheme="minorHAnsi" w:cstheme="minorHAnsi"/>
          <w:sz w:val="24"/>
          <w:lang w:val="en-CA" w:eastAsia="en-CA"/>
        </w:rPr>
        <w:t xml:space="preserve">has also </w:t>
      </w:r>
      <w:r w:rsidR="002844DA" w:rsidRPr="009D45E7">
        <w:rPr>
          <w:rFonts w:asciiTheme="minorHAnsi" w:hAnsiTheme="minorHAnsi" w:cstheme="minorHAnsi"/>
          <w:sz w:val="24"/>
          <w:lang w:val="en-CA" w:eastAsia="en-CA"/>
        </w:rPr>
        <w:t>approved the granting of incentive stock options ("Options") under its stock option plan to acquire up to an aggregate of</w:t>
      </w:r>
      <w:r w:rsidR="00A452D5" w:rsidRPr="009D45E7">
        <w:rPr>
          <w:rFonts w:asciiTheme="minorHAnsi" w:hAnsiTheme="minorHAnsi" w:cstheme="minorHAnsi"/>
          <w:sz w:val="24"/>
          <w:lang w:val="en-CA" w:eastAsia="en-CA"/>
        </w:rPr>
        <w:t xml:space="preserve"> </w:t>
      </w:r>
      <w:r w:rsidR="009B11B9">
        <w:rPr>
          <w:rFonts w:asciiTheme="minorHAnsi" w:hAnsiTheme="minorHAnsi" w:cstheme="minorHAnsi"/>
          <w:sz w:val="24"/>
          <w:lang w:val="en-CA" w:eastAsia="en-CA"/>
        </w:rPr>
        <w:t>1</w:t>
      </w:r>
      <w:r w:rsidR="00A452D5" w:rsidRPr="009D45E7">
        <w:rPr>
          <w:rFonts w:asciiTheme="minorHAnsi" w:hAnsiTheme="minorHAnsi" w:cstheme="minorHAnsi"/>
          <w:sz w:val="24"/>
          <w:lang w:val="en-CA" w:eastAsia="en-CA"/>
        </w:rPr>
        <w:t>25,000</w:t>
      </w:r>
      <w:r w:rsidR="002844DA" w:rsidRPr="009D45E7">
        <w:rPr>
          <w:rFonts w:asciiTheme="minorHAnsi" w:hAnsiTheme="minorHAnsi" w:cstheme="minorHAnsi"/>
          <w:sz w:val="24"/>
          <w:lang w:val="en-CA" w:eastAsia="en-CA"/>
        </w:rPr>
        <w:t xml:space="preserve"> common shares ("Common Shares") of the Corporation and the granting of</w:t>
      </w:r>
      <w:r w:rsidR="00FC5A93" w:rsidRPr="009D45E7">
        <w:rPr>
          <w:rFonts w:asciiTheme="minorHAnsi" w:hAnsiTheme="minorHAnsi" w:cstheme="minorHAnsi"/>
          <w:sz w:val="24"/>
          <w:lang w:val="en-CA" w:eastAsia="en-CA"/>
        </w:rPr>
        <w:t xml:space="preserve"> </w:t>
      </w:r>
      <w:r w:rsidR="002844DA" w:rsidRPr="009D45E7">
        <w:rPr>
          <w:rFonts w:asciiTheme="minorHAnsi" w:hAnsiTheme="minorHAnsi" w:cstheme="minorHAnsi"/>
          <w:sz w:val="24"/>
          <w:lang w:val="en-CA" w:eastAsia="en-CA"/>
        </w:rPr>
        <w:t>restricted share units (“RSUs”) under its restricted share unit pla</w:t>
      </w:r>
      <w:r w:rsidR="00FC5A93" w:rsidRPr="009D45E7">
        <w:rPr>
          <w:rFonts w:asciiTheme="minorHAnsi" w:hAnsiTheme="minorHAnsi" w:cstheme="minorHAnsi"/>
          <w:sz w:val="24"/>
          <w:lang w:val="en-CA" w:eastAsia="en-CA"/>
        </w:rPr>
        <w:t xml:space="preserve">n to obtain up to an aggregate of </w:t>
      </w:r>
      <w:r w:rsidR="009B11B9">
        <w:rPr>
          <w:rFonts w:asciiTheme="minorHAnsi" w:hAnsiTheme="minorHAnsi" w:cstheme="minorHAnsi"/>
          <w:sz w:val="24"/>
          <w:lang w:val="en-CA" w:eastAsia="en-CA"/>
        </w:rPr>
        <w:t>62,5</w:t>
      </w:r>
      <w:r w:rsidR="00A452D5" w:rsidRPr="009D45E7">
        <w:rPr>
          <w:rFonts w:asciiTheme="minorHAnsi" w:hAnsiTheme="minorHAnsi" w:cstheme="minorHAnsi"/>
          <w:sz w:val="24"/>
          <w:lang w:val="en-CA" w:eastAsia="en-CA"/>
        </w:rPr>
        <w:t>00</w:t>
      </w:r>
      <w:r w:rsidR="00FC5A93" w:rsidRPr="009D45E7">
        <w:rPr>
          <w:rFonts w:asciiTheme="minorHAnsi" w:hAnsiTheme="minorHAnsi" w:cstheme="minorHAnsi"/>
          <w:sz w:val="24"/>
          <w:lang w:val="en-CA" w:eastAsia="en-CA"/>
        </w:rPr>
        <w:t xml:space="preserve"> Common</w:t>
      </w:r>
      <w:r w:rsidR="00FC5A93">
        <w:rPr>
          <w:rFonts w:asciiTheme="minorHAnsi" w:hAnsiTheme="minorHAnsi" w:cstheme="minorHAnsi"/>
          <w:sz w:val="24"/>
          <w:lang w:val="en-CA" w:eastAsia="en-CA"/>
        </w:rPr>
        <w:t xml:space="preserve"> Shares</w:t>
      </w:r>
      <w:r w:rsidR="00A452D5">
        <w:rPr>
          <w:rFonts w:asciiTheme="minorHAnsi" w:hAnsiTheme="minorHAnsi" w:cstheme="minorHAnsi"/>
          <w:sz w:val="24"/>
          <w:lang w:val="en-CA" w:eastAsia="en-CA"/>
        </w:rPr>
        <w:t>.</w:t>
      </w:r>
    </w:p>
    <w:p w14:paraId="57A18052" w14:textId="77777777" w:rsidR="002844DA" w:rsidRPr="002844DA" w:rsidRDefault="002844DA" w:rsidP="002844DA">
      <w:pPr>
        <w:pStyle w:val="BodyText"/>
        <w:spacing w:line="240" w:lineRule="auto"/>
        <w:jc w:val="both"/>
        <w:rPr>
          <w:rFonts w:asciiTheme="minorHAnsi" w:hAnsiTheme="minorHAnsi" w:cstheme="minorHAnsi"/>
          <w:sz w:val="24"/>
          <w:szCs w:val="24"/>
          <w:lang w:val="en-CA" w:eastAsia="en-CA"/>
        </w:rPr>
      </w:pPr>
    </w:p>
    <w:p w14:paraId="60614D1A" w14:textId="363C5DDE" w:rsidR="00FC5A93" w:rsidRPr="002844DA" w:rsidRDefault="002844DA" w:rsidP="00FC5A93">
      <w:pPr>
        <w:pStyle w:val="BodyText"/>
        <w:spacing w:line="240" w:lineRule="auto"/>
        <w:jc w:val="both"/>
        <w:rPr>
          <w:rFonts w:asciiTheme="minorHAnsi" w:hAnsiTheme="minorHAnsi" w:cstheme="minorHAnsi"/>
          <w:sz w:val="24"/>
          <w:lang w:val="en-CA" w:eastAsia="en-CA"/>
        </w:rPr>
      </w:pPr>
      <w:proofErr w:type="gramStart"/>
      <w:r w:rsidRPr="002844DA">
        <w:rPr>
          <w:rFonts w:asciiTheme="minorHAnsi" w:hAnsiTheme="minorHAnsi" w:cstheme="minorHAnsi"/>
          <w:sz w:val="24"/>
          <w:lang w:val="en-CA" w:eastAsia="en-CA"/>
        </w:rPr>
        <w:t>All of</w:t>
      </w:r>
      <w:proofErr w:type="gramEnd"/>
      <w:r w:rsidRPr="002844DA">
        <w:rPr>
          <w:rFonts w:asciiTheme="minorHAnsi" w:hAnsiTheme="minorHAnsi" w:cstheme="minorHAnsi"/>
          <w:sz w:val="24"/>
          <w:lang w:val="en-CA" w:eastAsia="en-CA"/>
        </w:rPr>
        <w:t xml:space="preserve"> the Options are exercisable for a period of five years at a price </w:t>
      </w:r>
      <w:r w:rsidRPr="00065CDB">
        <w:rPr>
          <w:rFonts w:asciiTheme="minorHAnsi" w:hAnsiTheme="minorHAnsi" w:cstheme="minorHAnsi"/>
          <w:sz w:val="24"/>
          <w:lang w:val="en-CA" w:eastAsia="en-CA"/>
        </w:rPr>
        <w:t>of $0.</w:t>
      </w:r>
      <w:r w:rsidR="009B11B9" w:rsidRPr="00065CDB">
        <w:rPr>
          <w:rFonts w:asciiTheme="minorHAnsi" w:hAnsiTheme="minorHAnsi" w:cstheme="minorHAnsi"/>
          <w:sz w:val="24"/>
          <w:lang w:val="en-CA" w:eastAsia="en-CA"/>
        </w:rPr>
        <w:t>80</w:t>
      </w:r>
      <w:r w:rsidRPr="002844DA">
        <w:rPr>
          <w:rFonts w:asciiTheme="minorHAnsi" w:hAnsiTheme="minorHAnsi" w:cstheme="minorHAnsi"/>
          <w:sz w:val="24"/>
          <w:lang w:val="en-CA" w:eastAsia="en-CA"/>
        </w:rPr>
        <w:t xml:space="preserve"> per Common Share and 33⅓% of the Options will vest on the date that is one year after the date of the grant of such Options and the remainder will vest 33⅓% per year thereafter.</w:t>
      </w:r>
      <w:r w:rsidR="00FC5A93" w:rsidRPr="00FC5A93">
        <w:rPr>
          <w:rFonts w:asciiTheme="minorHAnsi" w:hAnsiTheme="minorHAnsi" w:cstheme="minorHAnsi"/>
          <w:sz w:val="24"/>
          <w:lang w:val="en-CA" w:eastAsia="en-CA"/>
        </w:rPr>
        <w:t xml:space="preserve"> </w:t>
      </w:r>
      <w:r w:rsidR="00FC5A93">
        <w:rPr>
          <w:rFonts w:asciiTheme="minorHAnsi" w:hAnsiTheme="minorHAnsi" w:cstheme="minorHAnsi"/>
          <w:sz w:val="24"/>
          <w:lang w:val="en-CA" w:eastAsia="en-CA"/>
        </w:rPr>
        <w:t xml:space="preserve"> </w:t>
      </w:r>
      <w:proofErr w:type="gramStart"/>
      <w:r w:rsidR="00FC5A93" w:rsidRPr="002844DA">
        <w:rPr>
          <w:rFonts w:asciiTheme="minorHAnsi" w:hAnsiTheme="minorHAnsi" w:cstheme="minorHAnsi"/>
          <w:sz w:val="24"/>
          <w:lang w:val="en-CA" w:eastAsia="en-CA"/>
        </w:rPr>
        <w:t>All of</w:t>
      </w:r>
      <w:proofErr w:type="gramEnd"/>
      <w:r w:rsidR="00FC5A93" w:rsidRPr="002844DA">
        <w:rPr>
          <w:rFonts w:asciiTheme="minorHAnsi" w:hAnsiTheme="minorHAnsi" w:cstheme="minorHAnsi"/>
          <w:sz w:val="24"/>
          <w:lang w:val="en-CA" w:eastAsia="en-CA"/>
        </w:rPr>
        <w:t xml:space="preserve"> the RSUs are exercisable for a period of three years at no additional cost and 33⅓% of the RSUs will vest on the date that is one year after the date of the grant of such RSUs and the remainder will vest 33⅓% per year thereafter.</w:t>
      </w:r>
    </w:p>
    <w:p w14:paraId="75B578C6" w14:textId="77777777" w:rsidR="00F86A05" w:rsidRDefault="00F86A05" w:rsidP="002844DA">
      <w:pPr>
        <w:pStyle w:val="BodyText"/>
        <w:spacing w:line="240" w:lineRule="auto"/>
        <w:jc w:val="both"/>
        <w:rPr>
          <w:rFonts w:asciiTheme="minorHAnsi" w:hAnsiTheme="minorHAnsi" w:cstheme="minorHAnsi"/>
          <w:sz w:val="24"/>
          <w:lang w:val="en-CA" w:eastAsia="en-CA"/>
        </w:rPr>
      </w:pPr>
    </w:p>
    <w:p w14:paraId="1D5DADDA" w14:textId="522FADF2" w:rsidR="002844DA" w:rsidRPr="002844DA" w:rsidRDefault="00CA1B9F" w:rsidP="002844DA">
      <w:pPr>
        <w:pStyle w:val="BodyText"/>
        <w:spacing w:line="240" w:lineRule="auto"/>
        <w:jc w:val="both"/>
        <w:rPr>
          <w:rFonts w:asciiTheme="minorHAnsi" w:hAnsiTheme="minorHAnsi" w:cstheme="minorHAnsi"/>
          <w:sz w:val="24"/>
          <w:lang w:val="en-CA" w:eastAsia="en-CA"/>
        </w:rPr>
      </w:pPr>
      <w:r w:rsidRPr="00CA1B9F">
        <w:rPr>
          <w:rFonts w:asciiTheme="minorHAnsi" w:hAnsiTheme="minorHAnsi" w:cstheme="minorHAnsi"/>
          <w:sz w:val="24"/>
          <w:lang w:val="en-CA" w:eastAsia="en-CA"/>
        </w:rPr>
        <w:t xml:space="preserve">Following the grant of Options and RSUs, Coelacanth has an aggregate </w:t>
      </w:r>
      <w:r>
        <w:rPr>
          <w:rFonts w:asciiTheme="minorHAnsi" w:hAnsiTheme="minorHAnsi" w:cstheme="minorHAnsi"/>
          <w:sz w:val="24"/>
          <w:lang w:val="en-CA" w:eastAsia="en-CA"/>
        </w:rPr>
        <w:t xml:space="preserve">of </w:t>
      </w:r>
      <w:r w:rsidR="009B11B9" w:rsidRPr="009B11B9">
        <w:rPr>
          <w:rFonts w:asciiTheme="minorHAnsi" w:hAnsiTheme="minorHAnsi" w:cstheme="minorHAnsi"/>
          <w:sz w:val="24"/>
          <w:lang w:val="en-CA" w:eastAsia="en-CA"/>
        </w:rPr>
        <w:t xml:space="preserve">10,902,080 </w:t>
      </w:r>
      <w:r w:rsidR="0052599A">
        <w:rPr>
          <w:rFonts w:asciiTheme="minorHAnsi" w:hAnsiTheme="minorHAnsi" w:cstheme="minorHAnsi"/>
          <w:sz w:val="24"/>
          <w:lang w:val="en-CA" w:eastAsia="en-CA"/>
        </w:rPr>
        <w:t>Options</w:t>
      </w:r>
      <w:r w:rsidR="002844DA" w:rsidRPr="00F76AD2">
        <w:rPr>
          <w:rFonts w:asciiTheme="minorHAnsi" w:hAnsiTheme="minorHAnsi" w:cstheme="minorHAnsi"/>
          <w:sz w:val="24"/>
          <w:lang w:val="en-CA" w:eastAsia="en-CA"/>
        </w:rPr>
        <w:t xml:space="preserve"> and </w:t>
      </w:r>
      <w:r w:rsidR="009B11B9" w:rsidRPr="009B11B9">
        <w:rPr>
          <w:rFonts w:asciiTheme="minorHAnsi" w:hAnsiTheme="minorHAnsi" w:cstheme="minorHAnsi"/>
          <w:sz w:val="24"/>
          <w:lang w:val="en-CA" w:eastAsia="en-CA"/>
        </w:rPr>
        <w:t xml:space="preserve">4,537,960 </w:t>
      </w:r>
      <w:r w:rsidR="002844DA" w:rsidRPr="00F76AD2">
        <w:rPr>
          <w:rFonts w:asciiTheme="minorHAnsi" w:hAnsiTheme="minorHAnsi" w:cstheme="minorHAnsi"/>
          <w:sz w:val="24"/>
          <w:lang w:val="en-CA" w:eastAsia="en-CA"/>
        </w:rPr>
        <w:t xml:space="preserve">RSUs outstanding. </w:t>
      </w:r>
      <w:r w:rsidR="00F86A05" w:rsidRPr="00F76AD2">
        <w:rPr>
          <w:rFonts w:asciiTheme="minorHAnsi" w:hAnsiTheme="minorHAnsi" w:cstheme="minorHAnsi"/>
          <w:sz w:val="24"/>
          <w:lang w:val="en-CA" w:eastAsia="en-CA"/>
        </w:rPr>
        <w:t>Coelacanth</w:t>
      </w:r>
      <w:r w:rsidR="002844DA" w:rsidRPr="00F76AD2">
        <w:rPr>
          <w:rFonts w:asciiTheme="minorHAnsi" w:hAnsiTheme="minorHAnsi" w:cstheme="minorHAnsi"/>
          <w:sz w:val="24"/>
          <w:lang w:val="en-CA" w:eastAsia="en-CA"/>
        </w:rPr>
        <w:t xml:space="preserve">'s </w:t>
      </w:r>
      <w:r w:rsidR="001958A8" w:rsidRPr="00F76AD2">
        <w:rPr>
          <w:rFonts w:asciiTheme="minorHAnsi" w:hAnsiTheme="minorHAnsi" w:cstheme="minorHAnsi"/>
          <w:sz w:val="24"/>
          <w:lang w:val="en-CA" w:eastAsia="en-CA"/>
        </w:rPr>
        <w:t>share-based</w:t>
      </w:r>
      <w:r w:rsidR="002844DA" w:rsidRPr="00F76AD2">
        <w:rPr>
          <w:rFonts w:asciiTheme="minorHAnsi" w:hAnsiTheme="minorHAnsi" w:cstheme="minorHAnsi"/>
          <w:sz w:val="24"/>
          <w:lang w:val="en-CA" w:eastAsia="en-CA"/>
        </w:rPr>
        <w:t xml:space="preserve"> incentive plans limit the total number of Common Shares underlying the outstanding </w:t>
      </w:r>
      <w:r w:rsidR="0052599A">
        <w:rPr>
          <w:rFonts w:asciiTheme="minorHAnsi" w:hAnsiTheme="minorHAnsi" w:cstheme="minorHAnsi"/>
          <w:sz w:val="24"/>
          <w:lang w:val="en-CA" w:eastAsia="en-CA"/>
        </w:rPr>
        <w:t>Options</w:t>
      </w:r>
      <w:r w:rsidR="002844DA" w:rsidRPr="00F76AD2">
        <w:rPr>
          <w:rFonts w:asciiTheme="minorHAnsi" w:hAnsiTheme="minorHAnsi" w:cstheme="minorHAnsi"/>
          <w:sz w:val="24"/>
          <w:lang w:val="en-CA" w:eastAsia="en-CA"/>
        </w:rPr>
        <w:t xml:space="preserve"> and RSUs to no more than 10% of the outstanding Common Shares</w:t>
      </w:r>
      <w:r w:rsidRPr="00CA1B9F">
        <w:t xml:space="preserve"> </w:t>
      </w:r>
      <w:r w:rsidRPr="00CA1B9F">
        <w:rPr>
          <w:rFonts w:asciiTheme="minorHAnsi" w:hAnsiTheme="minorHAnsi" w:cstheme="minorHAnsi"/>
          <w:sz w:val="24"/>
          <w:lang w:val="en-CA" w:eastAsia="en-CA"/>
        </w:rPr>
        <w:t>of 42</w:t>
      </w:r>
      <w:r>
        <w:rPr>
          <w:rFonts w:asciiTheme="minorHAnsi" w:hAnsiTheme="minorHAnsi" w:cstheme="minorHAnsi"/>
          <w:sz w:val="24"/>
          <w:lang w:val="en-CA" w:eastAsia="en-CA"/>
        </w:rPr>
        <w:t>6</w:t>
      </w:r>
      <w:r w:rsidRPr="00CA1B9F">
        <w:rPr>
          <w:rFonts w:asciiTheme="minorHAnsi" w:hAnsiTheme="minorHAnsi" w:cstheme="minorHAnsi"/>
          <w:sz w:val="24"/>
          <w:lang w:val="en-CA" w:eastAsia="en-CA"/>
        </w:rPr>
        <w:t>,</w:t>
      </w:r>
      <w:r>
        <w:rPr>
          <w:rFonts w:asciiTheme="minorHAnsi" w:hAnsiTheme="minorHAnsi" w:cstheme="minorHAnsi"/>
          <w:sz w:val="24"/>
          <w:lang w:val="en-CA" w:eastAsia="en-CA"/>
        </w:rPr>
        <w:t>388</w:t>
      </w:r>
      <w:r w:rsidRPr="00CA1B9F">
        <w:rPr>
          <w:rFonts w:asciiTheme="minorHAnsi" w:hAnsiTheme="minorHAnsi" w:cstheme="minorHAnsi"/>
          <w:sz w:val="24"/>
          <w:lang w:val="en-CA" w:eastAsia="en-CA"/>
        </w:rPr>
        <w:t>,</w:t>
      </w:r>
      <w:r>
        <w:rPr>
          <w:rFonts w:asciiTheme="minorHAnsi" w:hAnsiTheme="minorHAnsi" w:cstheme="minorHAnsi"/>
          <w:sz w:val="24"/>
          <w:lang w:val="en-CA" w:eastAsia="en-CA"/>
        </w:rPr>
        <w:t>995</w:t>
      </w:r>
      <w:r w:rsidR="002844DA" w:rsidRPr="00F76AD2">
        <w:rPr>
          <w:rFonts w:asciiTheme="minorHAnsi" w:hAnsiTheme="minorHAnsi" w:cstheme="minorHAnsi"/>
          <w:sz w:val="24"/>
          <w:lang w:val="en-CA" w:eastAsia="en-CA"/>
        </w:rPr>
        <w:t xml:space="preserve">. As of the date of this press release, the total number of Common Shares underlying the outstanding </w:t>
      </w:r>
      <w:r w:rsidR="0052599A">
        <w:rPr>
          <w:rFonts w:asciiTheme="minorHAnsi" w:hAnsiTheme="minorHAnsi" w:cstheme="minorHAnsi"/>
          <w:sz w:val="24"/>
          <w:lang w:val="en-CA" w:eastAsia="en-CA"/>
        </w:rPr>
        <w:t>O</w:t>
      </w:r>
      <w:r w:rsidR="002844DA" w:rsidRPr="00F76AD2">
        <w:rPr>
          <w:rFonts w:asciiTheme="minorHAnsi" w:hAnsiTheme="minorHAnsi" w:cstheme="minorHAnsi"/>
          <w:sz w:val="24"/>
          <w:lang w:val="en-CA" w:eastAsia="en-CA"/>
        </w:rPr>
        <w:t xml:space="preserve">ptions </w:t>
      </w:r>
      <w:r w:rsidR="00951D6C">
        <w:rPr>
          <w:rFonts w:asciiTheme="minorHAnsi" w:hAnsiTheme="minorHAnsi" w:cstheme="minorHAnsi"/>
          <w:sz w:val="24"/>
          <w:lang w:val="en-CA" w:eastAsia="en-CA"/>
        </w:rPr>
        <w:t xml:space="preserve">and RSUs </w:t>
      </w:r>
      <w:r w:rsidR="005D7744">
        <w:rPr>
          <w:rFonts w:asciiTheme="minorHAnsi" w:hAnsiTheme="minorHAnsi" w:cstheme="minorHAnsi"/>
          <w:sz w:val="24"/>
          <w:lang w:val="en-CA" w:eastAsia="en-CA"/>
        </w:rPr>
        <w:t xml:space="preserve">on an aggregate basis </w:t>
      </w:r>
      <w:r>
        <w:rPr>
          <w:rFonts w:asciiTheme="minorHAnsi" w:hAnsiTheme="minorHAnsi" w:cstheme="minorHAnsi"/>
          <w:sz w:val="24"/>
          <w:lang w:val="en-CA" w:eastAsia="en-CA"/>
        </w:rPr>
        <w:t xml:space="preserve">is 15,440,040 </w:t>
      </w:r>
      <w:r w:rsidR="002844DA" w:rsidRPr="00F76AD2">
        <w:rPr>
          <w:rFonts w:asciiTheme="minorHAnsi" w:hAnsiTheme="minorHAnsi" w:cstheme="minorHAnsi"/>
          <w:sz w:val="24"/>
          <w:lang w:val="en-CA" w:eastAsia="en-CA"/>
        </w:rPr>
        <w:t>represent</w:t>
      </w:r>
      <w:r>
        <w:rPr>
          <w:rFonts w:asciiTheme="minorHAnsi" w:hAnsiTheme="minorHAnsi" w:cstheme="minorHAnsi"/>
          <w:sz w:val="24"/>
          <w:lang w:val="en-CA" w:eastAsia="en-CA"/>
        </w:rPr>
        <w:t>ing</w:t>
      </w:r>
      <w:r w:rsidR="002844DA" w:rsidRPr="00F76AD2">
        <w:rPr>
          <w:rFonts w:asciiTheme="minorHAnsi" w:hAnsiTheme="minorHAnsi" w:cstheme="minorHAnsi"/>
          <w:sz w:val="24"/>
          <w:lang w:val="en-CA" w:eastAsia="en-CA"/>
        </w:rPr>
        <w:t xml:space="preserve"> abou</w:t>
      </w:r>
      <w:r w:rsidR="002844DA" w:rsidRPr="00951D6C">
        <w:rPr>
          <w:rFonts w:asciiTheme="minorHAnsi" w:hAnsiTheme="minorHAnsi" w:cstheme="minorHAnsi"/>
          <w:sz w:val="24"/>
          <w:lang w:val="en-CA" w:eastAsia="en-CA"/>
        </w:rPr>
        <w:t xml:space="preserve">t </w:t>
      </w:r>
      <w:r>
        <w:rPr>
          <w:rFonts w:asciiTheme="minorHAnsi" w:hAnsiTheme="minorHAnsi" w:cstheme="minorHAnsi"/>
          <w:sz w:val="24"/>
          <w:lang w:val="en-CA" w:eastAsia="en-CA"/>
        </w:rPr>
        <w:t>3.6</w:t>
      </w:r>
      <w:r w:rsidR="002844DA" w:rsidRPr="00951D6C">
        <w:rPr>
          <w:rFonts w:asciiTheme="minorHAnsi" w:hAnsiTheme="minorHAnsi" w:cstheme="minorHAnsi"/>
          <w:sz w:val="24"/>
          <w:lang w:val="en-CA" w:eastAsia="en-CA"/>
        </w:rPr>
        <w:t>% of the issued and outstanding Common Shares.</w:t>
      </w:r>
    </w:p>
    <w:p w14:paraId="6AA7C915" w14:textId="77777777" w:rsidR="002844DA" w:rsidRDefault="002844DA" w:rsidP="002844DA">
      <w:pPr>
        <w:pStyle w:val="BodyText"/>
        <w:spacing w:line="240" w:lineRule="auto"/>
        <w:jc w:val="both"/>
        <w:rPr>
          <w:rFonts w:asciiTheme="minorHAnsi" w:hAnsiTheme="minorHAnsi" w:cstheme="minorHAnsi"/>
          <w:sz w:val="24"/>
          <w:szCs w:val="24"/>
          <w:lang w:val="en-CA" w:eastAsia="en-CA"/>
        </w:rPr>
      </w:pPr>
    </w:p>
    <w:p w14:paraId="1AF0F3F9" w14:textId="339F3069" w:rsidR="00951D6C" w:rsidRDefault="00951D6C">
      <w:pPr>
        <w:rPr>
          <w:rFonts w:asciiTheme="minorHAnsi" w:hAnsiTheme="minorHAnsi" w:cstheme="minorHAnsi"/>
          <w:sz w:val="24"/>
        </w:rPr>
      </w:pPr>
    </w:p>
    <w:p w14:paraId="347F1B1F" w14:textId="51007E0F" w:rsidR="00C41C0C" w:rsidRPr="00B654C6" w:rsidRDefault="00C41C0C" w:rsidP="00C41C0C">
      <w:pPr>
        <w:autoSpaceDE w:val="0"/>
        <w:autoSpaceDN w:val="0"/>
        <w:adjustRightInd w:val="0"/>
        <w:jc w:val="both"/>
        <w:rPr>
          <w:rFonts w:asciiTheme="minorHAnsi" w:hAnsiTheme="minorHAnsi" w:cstheme="minorHAnsi"/>
          <w:sz w:val="24"/>
        </w:rPr>
      </w:pPr>
      <w:r w:rsidRPr="00B654C6">
        <w:rPr>
          <w:rFonts w:asciiTheme="minorHAnsi" w:hAnsiTheme="minorHAnsi" w:cstheme="minorHAnsi"/>
          <w:sz w:val="24"/>
        </w:rPr>
        <w:t>FOR FURTHER INFORMATION PLEASE CONTACT:</w:t>
      </w:r>
    </w:p>
    <w:p w14:paraId="0B403D3F" w14:textId="77777777" w:rsidR="00C41C0C" w:rsidRPr="00B654C6" w:rsidRDefault="00C41C0C" w:rsidP="00C41C0C">
      <w:pPr>
        <w:autoSpaceDE w:val="0"/>
        <w:autoSpaceDN w:val="0"/>
        <w:adjustRightInd w:val="0"/>
        <w:jc w:val="both"/>
        <w:rPr>
          <w:rFonts w:asciiTheme="minorHAnsi" w:hAnsiTheme="minorHAnsi" w:cstheme="minorHAnsi"/>
          <w:sz w:val="24"/>
        </w:rPr>
      </w:pPr>
    </w:p>
    <w:p w14:paraId="3A7A4A37" w14:textId="2375A51F" w:rsidR="00C41C0C" w:rsidRPr="00B654C6" w:rsidRDefault="000D66AA" w:rsidP="00C41C0C">
      <w:pPr>
        <w:tabs>
          <w:tab w:val="left" w:pos="4678"/>
          <w:tab w:val="left" w:pos="5160"/>
        </w:tabs>
        <w:autoSpaceDE w:val="0"/>
        <w:autoSpaceDN w:val="0"/>
        <w:adjustRightInd w:val="0"/>
        <w:jc w:val="both"/>
        <w:rPr>
          <w:rFonts w:asciiTheme="minorHAnsi" w:hAnsiTheme="minorHAnsi" w:cstheme="minorHAnsi"/>
          <w:b/>
          <w:sz w:val="24"/>
          <w:lang w:val="en-CA"/>
        </w:rPr>
      </w:pPr>
      <w:r w:rsidRPr="00B654C6">
        <w:rPr>
          <w:rFonts w:asciiTheme="minorHAnsi" w:hAnsiTheme="minorHAnsi" w:cstheme="minorHAnsi"/>
          <w:b/>
          <w:sz w:val="24"/>
          <w:lang w:val="en-CA"/>
        </w:rPr>
        <w:t>COELACANTH</w:t>
      </w:r>
      <w:r w:rsidR="00C41C0C" w:rsidRPr="00B654C6">
        <w:rPr>
          <w:rFonts w:asciiTheme="minorHAnsi" w:hAnsiTheme="minorHAnsi" w:cstheme="minorHAnsi"/>
          <w:b/>
          <w:sz w:val="24"/>
          <w:lang w:val="en-CA"/>
        </w:rPr>
        <w:t xml:space="preserve"> </w:t>
      </w:r>
      <w:r w:rsidR="00B852CC" w:rsidRPr="00B654C6">
        <w:rPr>
          <w:rFonts w:asciiTheme="minorHAnsi" w:hAnsiTheme="minorHAnsi" w:cstheme="minorHAnsi"/>
          <w:b/>
          <w:sz w:val="24"/>
          <w:lang w:val="en-CA"/>
        </w:rPr>
        <w:t>ENERGY</w:t>
      </w:r>
      <w:r w:rsidR="00C41C0C" w:rsidRPr="00B654C6">
        <w:rPr>
          <w:rFonts w:asciiTheme="minorHAnsi" w:hAnsiTheme="minorHAnsi" w:cstheme="minorHAnsi"/>
          <w:b/>
          <w:sz w:val="24"/>
          <w:lang w:val="en-CA"/>
        </w:rPr>
        <w:t xml:space="preserve"> INC.</w:t>
      </w:r>
    </w:p>
    <w:p w14:paraId="007DFFE5" w14:textId="77777777" w:rsidR="00C41C0C" w:rsidRPr="00B654C6" w:rsidRDefault="00C41C0C" w:rsidP="00C41C0C">
      <w:pPr>
        <w:tabs>
          <w:tab w:val="left" w:pos="4678"/>
          <w:tab w:val="left" w:pos="5160"/>
        </w:tabs>
        <w:autoSpaceDE w:val="0"/>
        <w:autoSpaceDN w:val="0"/>
        <w:adjustRightInd w:val="0"/>
        <w:jc w:val="both"/>
        <w:rPr>
          <w:rFonts w:asciiTheme="minorHAnsi" w:hAnsiTheme="minorHAnsi" w:cstheme="minorHAnsi"/>
          <w:sz w:val="24"/>
          <w:lang w:val="en-CA"/>
        </w:rPr>
      </w:pPr>
      <w:r w:rsidRPr="00B654C6">
        <w:rPr>
          <w:rFonts w:asciiTheme="minorHAnsi" w:hAnsiTheme="minorHAnsi" w:cstheme="minorHAnsi"/>
          <w:sz w:val="24"/>
          <w:lang w:val="en-CA"/>
        </w:rPr>
        <w:t>2110, 530 – 8th Ave SW</w:t>
      </w:r>
    </w:p>
    <w:p w14:paraId="7CCE947B" w14:textId="77777777" w:rsidR="00C41C0C" w:rsidRPr="00B654C6" w:rsidRDefault="00C41C0C" w:rsidP="00C41C0C">
      <w:pPr>
        <w:tabs>
          <w:tab w:val="left" w:pos="4678"/>
          <w:tab w:val="left" w:pos="5160"/>
        </w:tabs>
        <w:autoSpaceDE w:val="0"/>
        <w:autoSpaceDN w:val="0"/>
        <w:adjustRightInd w:val="0"/>
        <w:jc w:val="both"/>
        <w:rPr>
          <w:rFonts w:asciiTheme="minorHAnsi" w:hAnsiTheme="minorHAnsi" w:cstheme="minorHAnsi"/>
          <w:sz w:val="24"/>
          <w:lang w:val="en-CA"/>
        </w:rPr>
      </w:pPr>
      <w:r w:rsidRPr="00B654C6">
        <w:rPr>
          <w:rFonts w:asciiTheme="minorHAnsi" w:hAnsiTheme="minorHAnsi" w:cstheme="minorHAnsi"/>
          <w:sz w:val="24"/>
          <w:lang w:val="en-CA"/>
        </w:rPr>
        <w:t>Calgary, Alberta T2P 3S8</w:t>
      </w:r>
    </w:p>
    <w:p w14:paraId="1C233DE7" w14:textId="77777777" w:rsidR="00C41C0C" w:rsidRPr="00B654C6" w:rsidRDefault="00C41C0C" w:rsidP="00C41C0C">
      <w:pPr>
        <w:tabs>
          <w:tab w:val="left" w:pos="4678"/>
          <w:tab w:val="left" w:pos="5160"/>
        </w:tabs>
        <w:autoSpaceDE w:val="0"/>
        <w:autoSpaceDN w:val="0"/>
        <w:adjustRightInd w:val="0"/>
        <w:jc w:val="both"/>
        <w:rPr>
          <w:rFonts w:asciiTheme="minorHAnsi" w:hAnsiTheme="minorHAnsi" w:cstheme="minorHAnsi"/>
          <w:sz w:val="24"/>
          <w:lang w:val="en-CA"/>
        </w:rPr>
      </w:pPr>
      <w:r w:rsidRPr="00B654C6">
        <w:rPr>
          <w:rFonts w:asciiTheme="minorHAnsi" w:hAnsiTheme="minorHAnsi" w:cstheme="minorHAnsi"/>
          <w:sz w:val="24"/>
          <w:lang w:val="en-CA"/>
        </w:rPr>
        <w:t>Phone: 403-705-4525</w:t>
      </w:r>
    </w:p>
    <w:p w14:paraId="0F0A98AB" w14:textId="113D023C" w:rsidR="00C41C0C" w:rsidRPr="00B654C6" w:rsidRDefault="00C41C0C" w:rsidP="00C41C0C">
      <w:pPr>
        <w:tabs>
          <w:tab w:val="left" w:pos="4678"/>
          <w:tab w:val="left" w:pos="5160"/>
        </w:tabs>
        <w:autoSpaceDE w:val="0"/>
        <w:autoSpaceDN w:val="0"/>
        <w:adjustRightInd w:val="0"/>
        <w:jc w:val="both"/>
        <w:rPr>
          <w:rFonts w:asciiTheme="minorHAnsi" w:hAnsiTheme="minorHAnsi" w:cstheme="minorHAnsi"/>
          <w:sz w:val="24"/>
          <w:lang w:val="en-CA"/>
        </w:rPr>
      </w:pPr>
      <w:r w:rsidRPr="00B654C6">
        <w:rPr>
          <w:rFonts w:asciiTheme="minorHAnsi" w:hAnsiTheme="minorHAnsi" w:cstheme="minorHAnsi"/>
          <w:sz w:val="24"/>
          <w:lang w:val="en-CA"/>
        </w:rPr>
        <w:t>www.</w:t>
      </w:r>
      <w:r w:rsidR="002401BA" w:rsidRPr="00B654C6">
        <w:rPr>
          <w:rFonts w:asciiTheme="minorHAnsi" w:hAnsiTheme="minorHAnsi" w:cstheme="minorHAnsi"/>
          <w:sz w:val="24"/>
          <w:lang w:val="en-CA"/>
        </w:rPr>
        <w:t>c</w:t>
      </w:r>
      <w:r w:rsidR="000D66AA" w:rsidRPr="00B654C6">
        <w:rPr>
          <w:rFonts w:asciiTheme="minorHAnsi" w:hAnsiTheme="minorHAnsi" w:cstheme="minorHAnsi"/>
          <w:sz w:val="24"/>
          <w:lang w:val="en-CA"/>
        </w:rPr>
        <w:t>oelacanth</w:t>
      </w:r>
      <w:r w:rsidRPr="00B654C6">
        <w:rPr>
          <w:rFonts w:asciiTheme="minorHAnsi" w:hAnsiTheme="minorHAnsi" w:cstheme="minorHAnsi"/>
          <w:sz w:val="24"/>
          <w:lang w:val="en-CA"/>
        </w:rPr>
        <w:t>.ca</w:t>
      </w:r>
    </w:p>
    <w:p w14:paraId="248F921E" w14:textId="77777777" w:rsidR="00C41C0C" w:rsidRPr="00B654C6" w:rsidRDefault="00C41C0C" w:rsidP="00C41C0C">
      <w:pPr>
        <w:tabs>
          <w:tab w:val="left" w:pos="4678"/>
          <w:tab w:val="left" w:pos="5160"/>
        </w:tabs>
        <w:autoSpaceDE w:val="0"/>
        <w:autoSpaceDN w:val="0"/>
        <w:adjustRightInd w:val="0"/>
        <w:jc w:val="both"/>
        <w:rPr>
          <w:rFonts w:asciiTheme="minorHAnsi" w:hAnsiTheme="minorHAnsi" w:cstheme="minorHAnsi"/>
          <w:sz w:val="24"/>
          <w:lang w:val="en-CA"/>
        </w:rPr>
      </w:pPr>
      <w:r w:rsidRPr="00B654C6">
        <w:rPr>
          <w:rFonts w:asciiTheme="minorHAnsi" w:hAnsiTheme="minorHAnsi" w:cstheme="minorHAnsi"/>
          <w:sz w:val="24"/>
          <w:lang w:val="en-CA"/>
        </w:rPr>
        <w:tab/>
      </w:r>
    </w:p>
    <w:p w14:paraId="32E55301" w14:textId="77777777" w:rsidR="00C41C0C" w:rsidRPr="00B654C6" w:rsidRDefault="00C41C0C" w:rsidP="00C41C0C">
      <w:pPr>
        <w:tabs>
          <w:tab w:val="left" w:pos="4678"/>
          <w:tab w:val="left" w:pos="5160"/>
        </w:tabs>
        <w:ind w:right="-360"/>
        <w:jc w:val="both"/>
        <w:rPr>
          <w:rFonts w:asciiTheme="minorHAnsi" w:hAnsiTheme="minorHAnsi" w:cstheme="minorHAnsi"/>
          <w:iCs/>
          <w:sz w:val="24"/>
        </w:rPr>
      </w:pPr>
      <w:r w:rsidRPr="00B654C6">
        <w:rPr>
          <w:rFonts w:asciiTheme="minorHAnsi" w:hAnsiTheme="minorHAnsi" w:cstheme="minorHAnsi"/>
          <w:iCs/>
          <w:sz w:val="24"/>
        </w:rPr>
        <w:t>Mr. Robert J. Zakresky</w:t>
      </w:r>
      <w:r w:rsidRPr="00B654C6">
        <w:rPr>
          <w:rFonts w:asciiTheme="minorHAnsi" w:hAnsiTheme="minorHAnsi" w:cstheme="minorHAnsi"/>
          <w:iCs/>
          <w:sz w:val="24"/>
        </w:rPr>
        <w:tab/>
      </w:r>
    </w:p>
    <w:p w14:paraId="22AE197E" w14:textId="77777777" w:rsidR="00C41C0C" w:rsidRPr="00B654C6" w:rsidRDefault="00C41C0C" w:rsidP="00C41C0C">
      <w:pPr>
        <w:pStyle w:val="BodyText2"/>
        <w:tabs>
          <w:tab w:val="left" w:pos="4678"/>
          <w:tab w:val="left" w:pos="5160"/>
        </w:tabs>
        <w:ind w:left="4320" w:hanging="4320"/>
        <w:jc w:val="both"/>
        <w:rPr>
          <w:rFonts w:asciiTheme="minorHAnsi" w:hAnsiTheme="minorHAnsi" w:cstheme="minorHAnsi"/>
          <w:iCs/>
          <w:sz w:val="24"/>
        </w:rPr>
      </w:pPr>
      <w:r w:rsidRPr="00B654C6">
        <w:rPr>
          <w:rFonts w:asciiTheme="minorHAnsi" w:hAnsiTheme="minorHAnsi" w:cstheme="minorHAnsi"/>
          <w:iCs/>
          <w:sz w:val="24"/>
        </w:rPr>
        <w:t>President and Chief Executive Officer</w:t>
      </w:r>
      <w:r w:rsidRPr="00B654C6">
        <w:rPr>
          <w:rFonts w:asciiTheme="minorHAnsi" w:hAnsiTheme="minorHAnsi" w:cstheme="minorHAnsi"/>
          <w:iCs/>
          <w:sz w:val="24"/>
        </w:rPr>
        <w:tab/>
        <w:t xml:space="preserve">      </w:t>
      </w:r>
      <w:r w:rsidRPr="00B654C6">
        <w:rPr>
          <w:rFonts w:asciiTheme="minorHAnsi" w:hAnsiTheme="minorHAnsi" w:cstheme="minorHAnsi"/>
          <w:iCs/>
          <w:sz w:val="24"/>
        </w:rPr>
        <w:tab/>
      </w:r>
      <w:r w:rsidRPr="00B654C6">
        <w:rPr>
          <w:rFonts w:asciiTheme="minorHAnsi" w:hAnsiTheme="minorHAnsi" w:cstheme="minorHAnsi"/>
          <w:sz w:val="24"/>
        </w:rPr>
        <w:tab/>
      </w:r>
    </w:p>
    <w:p w14:paraId="0C14BF3C" w14:textId="77777777" w:rsidR="00C41C0C" w:rsidRPr="00B654C6" w:rsidRDefault="00C41C0C" w:rsidP="00C41C0C">
      <w:pPr>
        <w:rPr>
          <w:rFonts w:asciiTheme="minorHAnsi" w:hAnsiTheme="minorHAnsi" w:cstheme="minorHAnsi"/>
          <w:sz w:val="24"/>
        </w:rPr>
      </w:pPr>
    </w:p>
    <w:p w14:paraId="12F906B7" w14:textId="77777777" w:rsidR="00C41C0C" w:rsidRPr="00B654C6" w:rsidRDefault="00C41C0C" w:rsidP="00C41C0C">
      <w:pPr>
        <w:rPr>
          <w:rFonts w:asciiTheme="minorHAnsi" w:hAnsiTheme="minorHAnsi" w:cstheme="minorHAnsi"/>
          <w:iCs/>
          <w:sz w:val="24"/>
        </w:rPr>
      </w:pPr>
      <w:r w:rsidRPr="00B654C6">
        <w:rPr>
          <w:rFonts w:asciiTheme="minorHAnsi" w:hAnsiTheme="minorHAnsi" w:cstheme="minorHAnsi"/>
          <w:iCs/>
          <w:sz w:val="24"/>
        </w:rPr>
        <w:t>Mr. Nolan Chicoine</w:t>
      </w:r>
    </w:p>
    <w:p w14:paraId="76834A82" w14:textId="77777777" w:rsidR="00C41C0C" w:rsidRPr="00B654C6" w:rsidRDefault="00C41C0C" w:rsidP="00C41C0C">
      <w:pPr>
        <w:rPr>
          <w:rFonts w:asciiTheme="minorHAnsi" w:hAnsiTheme="minorHAnsi" w:cstheme="minorHAnsi"/>
          <w:iCs/>
          <w:sz w:val="24"/>
        </w:rPr>
      </w:pPr>
      <w:r w:rsidRPr="00B654C6">
        <w:rPr>
          <w:rFonts w:asciiTheme="minorHAnsi" w:hAnsiTheme="minorHAnsi" w:cstheme="minorHAnsi"/>
          <w:iCs/>
          <w:sz w:val="24"/>
        </w:rPr>
        <w:t>Vice President, Finance and Chief Financial Officer</w:t>
      </w:r>
    </w:p>
    <w:p w14:paraId="25CE47A0" w14:textId="77777777" w:rsidR="00C41C0C" w:rsidRPr="00B654C6" w:rsidRDefault="00C41C0C" w:rsidP="00C41C0C">
      <w:pPr>
        <w:rPr>
          <w:rFonts w:asciiTheme="minorHAnsi" w:hAnsiTheme="minorHAnsi" w:cstheme="minorHAnsi"/>
          <w:sz w:val="24"/>
          <w:highlight w:val="yellow"/>
        </w:rPr>
      </w:pPr>
    </w:p>
    <w:p w14:paraId="6C1FB45C" w14:textId="77777777" w:rsidR="00271725" w:rsidRPr="00B654C6" w:rsidRDefault="00271725" w:rsidP="00C41C0C">
      <w:pPr>
        <w:jc w:val="both"/>
        <w:rPr>
          <w:rFonts w:asciiTheme="minorHAnsi" w:hAnsiTheme="minorHAnsi" w:cstheme="minorHAnsi"/>
          <w:sz w:val="24"/>
        </w:rPr>
      </w:pPr>
    </w:p>
    <w:p w14:paraId="7B9D9439" w14:textId="02341647" w:rsidR="00C41C0C" w:rsidRPr="00B654C6" w:rsidRDefault="00C41C0C" w:rsidP="00C41C0C">
      <w:pPr>
        <w:jc w:val="both"/>
        <w:rPr>
          <w:rFonts w:asciiTheme="minorHAnsi" w:hAnsiTheme="minorHAnsi" w:cstheme="minorHAnsi"/>
          <w:b/>
          <w:sz w:val="24"/>
        </w:rPr>
      </w:pPr>
      <w:r w:rsidRPr="00B654C6">
        <w:rPr>
          <w:rFonts w:asciiTheme="minorHAnsi" w:hAnsiTheme="minorHAnsi" w:cstheme="minorHAnsi"/>
          <w:b/>
          <w:sz w:val="24"/>
        </w:rPr>
        <w:t>NEITHER THE TSX VENTURE EXCHANGE NOR ITS REGULATION SERVICES PROVIDER (AS THAT TERM IS DEFINED IN THE POLICIES OF THE TSX VENTURE EXCHANGE) ACCEPTS RESPONSIBILITY FOR THE ADEQUACY OR ACCURACY OF THIS</w:t>
      </w:r>
      <w:r w:rsidR="00271725" w:rsidRPr="00B654C6">
        <w:rPr>
          <w:rFonts w:asciiTheme="minorHAnsi" w:hAnsiTheme="minorHAnsi" w:cstheme="minorHAnsi"/>
          <w:b/>
          <w:sz w:val="24"/>
        </w:rPr>
        <w:t xml:space="preserve"> </w:t>
      </w:r>
      <w:r w:rsidRPr="00B654C6">
        <w:rPr>
          <w:rFonts w:asciiTheme="minorHAnsi" w:hAnsiTheme="minorHAnsi" w:cstheme="minorHAnsi"/>
          <w:b/>
          <w:sz w:val="24"/>
        </w:rPr>
        <w:t>RELEASE.</w:t>
      </w:r>
    </w:p>
    <w:p w14:paraId="674C3F8C" w14:textId="77777777" w:rsidR="00C41C0C" w:rsidRPr="00B654C6" w:rsidRDefault="00C41C0C" w:rsidP="00C41C0C">
      <w:pPr>
        <w:jc w:val="both"/>
        <w:rPr>
          <w:rFonts w:asciiTheme="minorHAnsi" w:hAnsiTheme="minorHAnsi" w:cstheme="minorHAnsi"/>
          <w:sz w:val="24"/>
        </w:rPr>
      </w:pPr>
    </w:p>
    <w:p w14:paraId="13B5C262" w14:textId="7C5EA84C" w:rsidR="00B3143C" w:rsidRPr="00B654C6" w:rsidRDefault="00B3143C" w:rsidP="00C41C0C">
      <w:pPr>
        <w:rPr>
          <w:rFonts w:asciiTheme="minorHAnsi" w:hAnsiTheme="minorHAnsi" w:cstheme="minorHAnsi"/>
          <w:sz w:val="24"/>
        </w:rPr>
      </w:pPr>
    </w:p>
    <w:sectPr w:rsidR="00B3143C" w:rsidRPr="00B654C6" w:rsidSect="003622C7">
      <w:headerReference w:type="default" r:id="rId10"/>
      <w:headerReference w:type="first" r:id="rId11"/>
      <w:pgSz w:w="12240" w:h="15840"/>
      <w:pgMar w:top="1135" w:right="1440" w:bottom="1440" w:left="1440" w:header="720" w:footer="3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F08C" w14:textId="77777777" w:rsidR="00964C38" w:rsidRDefault="00964C38">
      <w:r>
        <w:separator/>
      </w:r>
    </w:p>
  </w:endnote>
  <w:endnote w:type="continuationSeparator" w:id="0">
    <w:p w14:paraId="1337635D" w14:textId="77777777" w:rsidR="00964C38" w:rsidRDefault="0096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E809" w14:textId="77777777" w:rsidR="00964C38" w:rsidRDefault="00964C38">
      <w:r>
        <w:separator/>
      </w:r>
    </w:p>
  </w:footnote>
  <w:footnote w:type="continuationSeparator" w:id="0">
    <w:p w14:paraId="5E9D8017" w14:textId="77777777" w:rsidR="00964C38" w:rsidRDefault="00964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4F43" w14:textId="77777777" w:rsidR="00665AB2" w:rsidRDefault="00665AB2" w:rsidP="008B4E7A">
    <w:pPr>
      <w:pStyle w:val="Header"/>
      <w:jc w:val="right"/>
    </w:pPr>
  </w:p>
  <w:p w14:paraId="5E537323" w14:textId="77777777" w:rsidR="00665AB2" w:rsidRDefault="00665AB2" w:rsidP="008B4E7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4096" w14:textId="77777777" w:rsidR="00665AB2" w:rsidRDefault="00665AB2" w:rsidP="00725697">
    <w:pPr>
      <w:pStyle w:val="Header"/>
      <w:jc w:val="right"/>
    </w:pPr>
    <w:r>
      <w:t>Draft #1</w:t>
    </w:r>
  </w:p>
  <w:p w14:paraId="0C726DF9" w14:textId="77777777" w:rsidR="00665AB2" w:rsidRPr="0039702E" w:rsidRDefault="00665AB2" w:rsidP="004F5447">
    <w:pPr>
      <w:pStyle w:val="Header"/>
      <w:tabs>
        <w:tab w:val="clear" w:pos="4320"/>
        <w:tab w:val="clear" w:pos="8640"/>
        <w:tab w:val="center" w:pos="4969"/>
        <w:tab w:val="right" w:pos="9938"/>
      </w:tabs>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3237"/>
    <w:multiLevelType w:val="multilevel"/>
    <w:tmpl w:val="E2126742"/>
    <w:name w:val="zzmpSecurity||Security|2|3|0|0|0|41||0|0|33||0|0|35||0|0|34||1|0|32||1|0|32||1|0|32||0|0|0||1|0|0||"/>
    <w:lvl w:ilvl="0">
      <w:numFmt w:val="none"/>
      <w:pStyle w:val="SecurityL1"/>
      <w:lvlText w:val=""/>
      <w:lvlJc w:val="left"/>
      <w:pPr>
        <w:tabs>
          <w:tab w:val="num" w:pos="360"/>
        </w:tabs>
      </w:pPr>
      <w:rPr>
        <w:rFonts w:cs="Times New Roman"/>
      </w:rPr>
    </w:lvl>
    <w:lvl w:ilvl="1">
      <w:start w:val="1"/>
      <w:numFmt w:val="none"/>
      <w:lvlRestart w:val="0"/>
      <w:pStyle w:val="SecurityL2"/>
      <w:suff w:val="nothing"/>
      <w:lvlText w:val=""/>
      <w:lvlJc w:val="left"/>
      <w:rPr>
        <w:rFonts w:ascii="Times New Roman" w:hAnsi="Times New Roman" w:cs="Times New Roman" w:hint="default"/>
        <w:b w:val="0"/>
        <w:i w:val="0"/>
        <w:caps w:val="0"/>
        <w:color w:val="auto"/>
        <w:sz w:val="20"/>
        <w:u w:val="none"/>
      </w:rPr>
    </w:lvl>
    <w:lvl w:ilvl="2">
      <w:start w:val="1"/>
      <w:numFmt w:val="none"/>
      <w:lvlRestart w:val="0"/>
      <w:pStyle w:val="SecurityL3"/>
      <w:suff w:val="nothing"/>
      <w:lvlText w:val=""/>
      <w:lvlJc w:val="left"/>
      <w:rPr>
        <w:rFonts w:ascii="Times New Roman" w:hAnsi="Times New Roman" w:cs="Times New Roman" w:hint="default"/>
        <w:b w:val="0"/>
        <w:i w:val="0"/>
        <w:caps w:val="0"/>
        <w:color w:val="auto"/>
        <w:sz w:val="20"/>
        <w:u w:val="none"/>
      </w:rPr>
    </w:lvl>
    <w:lvl w:ilvl="3">
      <w:start w:val="1"/>
      <w:numFmt w:val="none"/>
      <w:lvlRestart w:val="0"/>
      <w:pStyle w:val="SecurityL4"/>
      <w:suff w:val="nothing"/>
      <w:lvlText w:val=""/>
      <w:lvlJc w:val="left"/>
      <w:pPr>
        <w:ind w:left="720"/>
      </w:pPr>
      <w:rPr>
        <w:rFonts w:ascii="Times New Roman" w:hAnsi="Times New Roman" w:cs="Times New Roman" w:hint="default"/>
        <w:b w:val="0"/>
        <w:i w:val="0"/>
        <w:caps w:val="0"/>
        <w:color w:val="auto"/>
        <w:sz w:val="20"/>
        <w:u w:val="none"/>
      </w:rPr>
    </w:lvl>
    <w:lvl w:ilvl="4">
      <w:start w:val="1"/>
      <w:numFmt w:val="decimal"/>
      <w:pStyle w:val="SecurityL5"/>
      <w:lvlText w:val="%5."/>
      <w:lvlJc w:val="left"/>
      <w:pPr>
        <w:tabs>
          <w:tab w:val="num" w:pos="720"/>
        </w:tabs>
        <w:ind w:left="720" w:hanging="720"/>
      </w:pPr>
      <w:rPr>
        <w:rFonts w:ascii="Times New Roman" w:hAnsi="Times New Roman" w:cs="Times New Roman" w:hint="default"/>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hint="default"/>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hint="default"/>
        <w:b w:val="0"/>
        <w:i w:val="0"/>
        <w:caps w:val="0"/>
        <w:color w:val="auto"/>
        <w:sz w:val="20"/>
        <w:u w:val="none"/>
      </w:rPr>
    </w:lvl>
    <w:lvl w:ilvl="7">
      <w:start w:val="1"/>
      <w:numFmt w:val="none"/>
      <w:lvlRestart w:val="0"/>
      <w:pStyle w:val="SecurityL8"/>
      <w:suff w:val="nothing"/>
      <w:lvlText w:val=""/>
      <w:lvlJc w:val="left"/>
      <w:pPr>
        <w:tabs>
          <w:tab w:val="num" w:pos="720"/>
        </w:tabs>
      </w:pPr>
      <w:rPr>
        <w:rFonts w:ascii="Times New Roman" w:hAnsi="Times New Roman" w:cs="Times New Roman" w:hint="default"/>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eastAsia="Times New Roman" w:hAnsi="Times New Roman" w:cs="Times New Roman"/>
        <w:b w:val="0"/>
        <w:i w:val="0"/>
        <w:caps w:val="0"/>
        <w:color w:val="auto"/>
        <w:sz w:val="18"/>
        <w:u w:val="none"/>
      </w:rPr>
    </w:lvl>
  </w:abstractNum>
  <w:abstractNum w:abstractNumId="1" w15:restartNumberingAfterBreak="0">
    <w:nsid w:val="137778E0"/>
    <w:multiLevelType w:val="hybridMultilevel"/>
    <w:tmpl w:val="0A6045AC"/>
    <w:lvl w:ilvl="0" w:tplc="04A45F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2E6D02"/>
    <w:multiLevelType w:val="hybridMultilevel"/>
    <w:tmpl w:val="97AA01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C0CBB"/>
    <w:multiLevelType w:val="hybridMultilevel"/>
    <w:tmpl w:val="05ECA6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FB78AF"/>
    <w:multiLevelType w:val="hybridMultilevel"/>
    <w:tmpl w:val="22187ED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0993F6C"/>
    <w:multiLevelType w:val="hybridMultilevel"/>
    <w:tmpl w:val="A5228A38"/>
    <w:lvl w:ilvl="0" w:tplc="1009000B">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E107F2"/>
    <w:multiLevelType w:val="hybridMultilevel"/>
    <w:tmpl w:val="F4E807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CE0D94"/>
    <w:multiLevelType w:val="hybridMultilevel"/>
    <w:tmpl w:val="ACF4C0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0C743D6"/>
    <w:multiLevelType w:val="hybridMultilevel"/>
    <w:tmpl w:val="50FC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46759"/>
    <w:multiLevelType w:val="hybridMultilevel"/>
    <w:tmpl w:val="34F629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9F222B"/>
    <w:multiLevelType w:val="hybridMultilevel"/>
    <w:tmpl w:val="9B0EEAFA"/>
    <w:lvl w:ilvl="0" w:tplc="04A45F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5A21E8A"/>
    <w:multiLevelType w:val="hybridMultilevel"/>
    <w:tmpl w:val="58B0CC4E"/>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47DA33CB"/>
    <w:multiLevelType w:val="hybridMultilevel"/>
    <w:tmpl w:val="673A922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A63D72"/>
    <w:multiLevelType w:val="hybridMultilevel"/>
    <w:tmpl w:val="F774D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6B7450"/>
    <w:multiLevelType w:val="hybridMultilevel"/>
    <w:tmpl w:val="C7164F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D1566D4"/>
    <w:multiLevelType w:val="hybridMultilevel"/>
    <w:tmpl w:val="4F0E2B50"/>
    <w:lvl w:ilvl="0" w:tplc="7CD808D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7E35E68"/>
    <w:multiLevelType w:val="hybridMultilevel"/>
    <w:tmpl w:val="2D241E6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1F5E51"/>
    <w:multiLevelType w:val="hybridMultilevel"/>
    <w:tmpl w:val="E8B86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633B95"/>
    <w:multiLevelType w:val="hybridMultilevel"/>
    <w:tmpl w:val="D33E92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DD7843"/>
    <w:multiLevelType w:val="hybridMultilevel"/>
    <w:tmpl w:val="96CCB744"/>
    <w:lvl w:ilvl="0" w:tplc="1009000B">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D37B1E"/>
    <w:multiLevelType w:val="hybridMultilevel"/>
    <w:tmpl w:val="12521D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D9114CD"/>
    <w:multiLevelType w:val="hybridMultilevel"/>
    <w:tmpl w:val="5FC6A77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E5213BE"/>
    <w:multiLevelType w:val="hybridMultilevel"/>
    <w:tmpl w:val="5BC882CC"/>
    <w:lvl w:ilvl="0" w:tplc="1009000B">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7D4FA1"/>
    <w:multiLevelType w:val="hybridMultilevel"/>
    <w:tmpl w:val="ACF4C0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57D1396"/>
    <w:multiLevelType w:val="hybridMultilevel"/>
    <w:tmpl w:val="ACF4C0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EF1382A"/>
    <w:multiLevelType w:val="hybridMultilevel"/>
    <w:tmpl w:val="ACF4C0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566821">
    <w:abstractNumId w:val="0"/>
  </w:num>
  <w:num w:numId="2" w16cid:durableId="1616138281">
    <w:abstractNumId w:val="2"/>
  </w:num>
  <w:num w:numId="3" w16cid:durableId="582253498">
    <w:abstractNumId w:val="16"/>
  </w:num>
  <w:num w:numId="4" w16cid:durableId="629673830">
    <w:abstractNumId w:val="14"/>
  </w:num>
  <w:num w:numId="5" w16cid:durableId="241067734">
    <w:abstractNumId w:val="20"/>
  </w:num>
  <w:num w:numId="6" w16cid:durableId="1318261347">
    <w:abstractNumId w:val="18"/>
  </w:num>
  <w:num w:numId="7" w16cid:durableId="1574967350">
    <w:abstractNumId w:val="22"/>
  </w:num>
  <w:num w:numId="8" w16cid:durableId="801312390">
    <w:abstractNumId w:val="5"/>
  </w:num>
  <w:num w:numId="9" w16cid:durableId="2080790227">
    <w:abstractNumId w:val="9"/>
  </w:num>
  <w:num w:numId="10" w16cid:durableId="935553487">
    <w:abstractNumId w:val="19"/>
  </w:num>
  <w:num w:numId="11" w16cid:durableId="1625427936">
    <w:abstractNumId w:val="12"/>
  </w:num>
  <w:num w:numId="12" w16cid:durableId="1176192611">
    <w:abstractNumId w:val="22"/>
  </w:num>
  <w:num w:numId="13" w16cid:durableId="805245134">
    <w:abstractNumId w:val="18"/>
  </w:num>
  <w:num w:numId="14" w16cid:durableId="1948997371">
    <w:abstractNumId w:val="5"/>
  </w:num>
  <w:num w:numId="15" w16cid:durableId="64499310">
    <w:abstractNumId w:val="21"/>
  </w:num>
  <w:num w:numId="16" w16cid:durableId="1716663920">
    <w:abstractNumId w:val="4"/>
  </w:num>
  <w:num w:numId="17" w16cid:durableId="1168210857">
    <w:abstractNumId w:val="16"/>
  </w:num>
  <w:num w:numId="18" w16cid:durableId="1808549216">
    <w:abstractNumId w:val="10"/>
  </w:num>
  <w:num w:numId="19" w16cid:durableId="1970815527">
    <w:abstractNumId w:val="4"/>
  </w:num>
  <w:num w:numId="20" w16cid:durableId="1115825301">
    <w:abstractNumId w:val="1"/>
  </w:num>
  <w:num w:numId="21" w16cid:durableId="1342006258">
    <w:abstractNumId w:val="25"/>
  </w:num>
  <w:num w:numId="22" w16cid:durableId="1660693557">
    <w:abstractNumId w:val="15"/>
  </w:num>
  <w:num w:numId="23" w16cid:durableId="1780298510">
    <w:abstractNumId w:val="24"/>
  </w:num>
  <w:num w:numId="24" w16cid:durableId="1290821395">
    <w:abstractNumId w:val="23"/>
  </w:num>
  <w:num w:numId="25" w16cid:durableId="479347499">
    <w:abstractNumId w:val="7"/>
  </w:num>
  <w:num w:numId="26" w16cid:durableId="12077324">
    <w:abstractNumId w:val="3"/>
  </w:num>
  <w:num w:numId="27" w16cid:durableId="1917089961">
    <w:abstractNumId w:val="6"/>
  </w:num>
  <w:num w:numId="28" w16cid:durableId="1280064737">
    <w:abstractNumId w:val="17"/>
  </w:num>
  <w:num w:numId="29" w16cid:durableId="1767770366">
    <w:abstractNumId w:val="11"/>
  </w:num>
  <w:num w:numId="30" w16cid:durableId="420562779">
    <w:abstractNumId w:val="8"/>
  </w:num>
  <w:num w:numId="31" w16cid:durableId="40318454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FileNumber" w:val="0"/>
    <w:docVar w:name="85TrailerTime" w:val="0"/>
    <w:docVar w:name="APWAFVersion" w:val="5.0"/>
    <w:docVar w:name="DMS_Work10" w:val="0~ACTIVE_CA||1~51914123||2~1||3~Coelacanth PR June 17 2022||5~SURF||6~SURF||7~WORDX||8~WORK||10~6/16/2022 11:41:18 PM||11~6/16/2022 10:45:42 PM||13~50031||14~False||17~public||18~SURF||19~SURF||21~True||22~True||23~False||25~248195||26~A169017||27~031||28~PETERSOG||53~BL||54~BL02||60~Coelacanth Energy Inc.||61~General Matters||62~Calgary||72~Business Law||73~Corporate Finance and M&amp;A||74~Sur, Frank||75~Sur, Frank||76~WORD 2007||77~Work Product / Docs liés au mandat||82~docx||85~6/16/2022 11:41:19 PM||99~1/1/0001 12:00:00 AM||106~C:\Users\surf\AppData\Roaming\iManage\Work\Recent\Coelacanth Energy Inc. - General Matters (248195-A169017)\Coelacanth PR June 17 2022(51914123.1).docx||107~1/1/0001 12:00:00 AM||109~6/17/2022 2:40:58 AM||113~6/16/2022 10:45:42 PM||114~6/16/2022 11:41:18 PM||124~False||"/>
    <w:docVar w:name="MPDocID" w:val="CAL_LAW\ 2122113\6"/>
    <w:docVar w:name="MPDocIDTemplate" w:val="%l\ |%n|\%v"/>
    <w:docVar w:name="MPDocIDTemplateDefault" w:val="%l\ |%n|\%v"/>
    <w:docVar w:name="NewDocStampType" w:val="7"/>
    <w:docVar w:name="zzmp10NoTrailerPromptID" w:val="ACTIVE_CA.51914123.1"/>
  </w:docVars>
  <w:rsids>
    <w:rsidRoot w:val="00D02AD4"/>
    <w:rsid w:val="00000310"/>
    <w:rsid w:val="00001538"/>
    <w:rsid w:val="00002BA3"/>
    <w:rsid w:val="00014BFD"/>
    <w:rsid w:val="00015118"/>
    <w:rsid w:val="00020107"/>
    <w:rsid w:val="00020254"/>
    <w:rsid w:val="000219A7"/>
    <w:rsid w:val="00025617"/>
    <w:rsid w:val="00026111"/>
    <w:rsid w:val="000272A3"/>
    <w:rsid w:val="00031A87"/>
    <w:rsid w:val="00032108"/>
    <w:rsid w:val="00033BC8"/>
    <w:rsid w:val="00036B4C"/>
    <w:rsid w:val="00037331"/>
    <w:rsid w:val="0004042F"/>
    <w:rsid w:val="00040A57"/>
    <w:rsid w:val="00042198"/>
    <w:rsid w:val="00043CDF"/>
    <w:rsid w:val="00044789"/>
    <w:rsid w:val="00044BBD"/>
    <w:rsid w:val="00046FB6"/>
    <w:rsid w:val="00047C48"/>
    <w:rsid w:val="00051914"/>
    <w:rsid w:val="00051AEC"/>
    <w:rsid w:val="000527B5"/>
    <w:rsid w:val="00054560"/>
    <w:rsid w:val="00055C0B"/>
    <w:rsid w:val="00056805"/>
    <w:rsid w:val="0006065D"/>
    <w:rsid w:val="00062D63"/>
    <w:rsid w:val="000645E8"/>
    <w:rsid w:val="00065CDB"/>
    <w:rsid w:val="00067A26"/>
    <w:rsid w:val="000703DF"/>
    <w:rsid w:val="000705F9"/>
    <w:rsid w:val="00074547"/>
    <w:rsid w:val="000806F6"/>
    <w:rsid w:val="000825ED"/>
    <w:rsid w:val="00086705"/>
    <w:rsid w:val="00091285"/>
    <w:rsid w:val="0009348E"/>
    <w:rsid w:val="000953F5"/>
    <w:rsid w:val="00096077"/>
    <w:rsid w:val="0009614A"/>
    <w:rsid w:val="00097D8A"/>
    <w:rsid w:val="000A2BD7"/>
    <w:rsid w:val="000A3726"/>
    <w:rsid w:val="000A552B"/>
    <w:rsid w:val="000A6757"/>
    <w:rsid w:val="000B04F2"/>
    <w:rsid w:val="000B10A2"/>
    <w:rsid w:val="000B5E19"/>
    <w:rsid w:val="000B61C7"/>
    <w:rsid w:val="000C1125"/>
    <w:rsid w:val="000C3B3C"/>
    <w:rsid w:val="000C4F2E"/>
    <w:rsid w:val="000C71B4"/>
    <w:rsid w:val="000D5BE3"/>
    <w:rsid w:val="000D61BA"/>
    <w:rsid w:val="000D66AA"/>
    <w:rsid w:val="000E2C1D"/>
    <w:rsid w:val="000E4C2C"/>
    <w:rsid w:val="000E5E21"/>
    <w:rsid w:val="000E6387"/>
    <w:rsid w:val="000F0AFA"/>
    <w:rsid w:val="000F2196"/>
    <w:rsid w:val="000F28B2"/>
    <w:rsid w:val="000F2CD5"/>
    <w:rsid w:val="000F42F8"/>
    <w:rsid w:val="000F4A05"/>
    <w:rsid w:val="000F5B5A"/>
    <w:rsid w:val="001067FB"/>
    <w:rsid w:val="001116C1"/>
    <w:rsid w:val="00111A03"/>
    <w:rsid w:val="001123A1"/>
    <w:rsid w:val="001129B7"/>
    <w:rsid w:val="00114B81"/>
    <w:rsid w:val="00114BA8"/>
    <w:rsid w:val="00115F86"/>
    <w:rsid w:val="00116197"/>
    <w:rsid w:val="00116630"/>
    <w:rsid w:val="00116C67"/>
    <w:rsid w:val="00116FC7"/>
    <w:rsid w:val="00123E5C"/>
    <w:rsid w:val="001273C7"/>
    <w:rsid w:val="001338AA"/>
    <w:rsid w:val="001349E9"/>
    <w:rsid w:val="001372EA"/>
    <w:rsid w:val="00144E05"/>
    <w:rsid w:val="00145CCC"/>
    <w:rsid w:val="00151C97"/>
    <w:rsid w:val="00151F35"/>
    <w:rsid w:val="00152E24"/>
    <w:rsid w:val="001532B4"/>
    <w:rsid w:val="0015362C"/>
    <w:rsid w:val="00154766"/>
    <w:rsid w:val="00157C8E"/>
    <w:rsid w:val="00161734"/>
    <w:rsid w:val="00164EDD"/>
    <w:rsid w:val="001711BF"/>
    <w:rsid w:val="001751D6"/>
    <w:rsid w:val="00176AF0"/>
    <w:rsid w:val="001822F0"/>
    <w:rsid w:val="00185D7D"/>
    <w:rsid w:val="001932FF"/>
    <w:rsid w:val="001958A8"/>
    <w:rsid w:val="0019623A"/>
    <w:rsid w:val="001A09EE"/>
    <w:rsid w:val="001A15E3"/>
    <w:rsid w:val="001A2466"/>
    <w:rsid w:val="001A69F2"/>
    <w:rsid w:val="001B2718"/>
    <w:rsid w:val="001B379F"/>
    <w:rsid w:val="001B3ECE"/>
    <w:rsid w:val="001C0B36"/>
    <w:rsid w:val="001C1D43"/>
    <w:rsid w:val="001C421E"/>
    <w:rsid w:val="001C4FB9"/>
    <w:rsid w:val="001C78F6"/>
    <w:rsid w:val="001D262C"/>
    <w:rsid w:val="001D4E5B"/>
    <w:rsid w:val="001D5246"/>
    <w:rsid w:val="001D7A29"/>
    <w:rsid w:val="001E02BA"/>
    <w:rsid w:val="001E1C2B"/>
    <w:rsid w:val="001E1F12"/>
    <w:rsid w:val="001E5078"/>
    <w:rsid w:val="001F0271"/>
    <w:rsid w:val="001F0840"/>
    <w:rsid w:val="001F13EE"/>
    <w:rsid w:val="001F1C37"/>
    <w:rsid w:val="001F2102"/>
    <w:rsid w:val="001F3301"/>
    <w:rsid w:val="001F579B"/>
    <w:rsid w:val="001F66B4"/>
    <w:rsid w:val="001F6F16"/>
    <w:rsid w:val="001F7F5D"/>
    <w:rsid w:val="002000AB"/>
    <w:rsid w:val="00203CFD"/>
    <w:rsid w:val="002057AB"/>
    <w:rsid w:val="002110CE"/>
    <w:rsid w:val="00211504"/>
    <w:rsid w:val="00215C55"/>
    <w:rsid w:val="00215EAE"/>
    <w:rsid w:val="00216FDD"/>
    <w:rsid w:val="002212F5"/>
    <w:rsid w:val="002242AA"/>
    <w:rsid w:val="00225D17"/>
    <w:rsid w:val="002264AC"/>
    <w:rsid w:val="00227135"/>
    <w:rsid w:val="00231617"/>
    <w:rsid w:val="00231DBD"/>
    <w:rsid w:val="0023299B"/>
    <w:rsid w:val="00232A76"/>
    <w:rsid w:val="00232D15"/>
    <w:rsid w:val="00233693"/>
    <w:rsid w:val="002338BA"/>
    <w:rsid w:val="002354D5"/>
    <w:rsid w:val="002369D9"/>
    <w:rsid w:val="00236A26"/>
    <w:rsid w:val="002401BA"/>
    <w:rsid w:val="0024298F"/>
    <w:rsid w:val="00243A0A"/>
    <w:rsid w:val="00244933"/>
    <w:rsid w:val="00244EFD"/>
    <w:rsid w:val="00246C88"/>
    <w:rsid w:val="00247C36"/>
    <w:rsid w:val="00252E14"/>
    <w:rsid w:val="002609CE"/>
    <w:rsid w:val="00262ADC"/>
    <w:rsid w:val="00263D18"/>
    <w:rsid w:val="002644BF"/>
    <w:rsid w:val="00264C5B"/>
    <w:rsid w:val="002669A9"/>
    <w:rsid w:val="00266B3B"/>
    <w:rsid w:val="00271381"/>
    <w:rsid w:val="00271725"/>
    <w:rsid w:val="002720A0"/>
    <w:rsid w:val="00273437"/>
    <w:rsid w:val="002736F9"/>
    <w:rsid w:val="00273DBF"/>
    <w:rsid w:val="00274426"/>
    <w:rsid w:val="002818F7"/>
    <w:rsid w:val="0028196B"/>
    <w:rsid w:val="002830BD"/>
    <w:rsid w:val="0028427E"/>
    <w:rsid w:val="002844DA"/>
    <w:rsid w:val="00286F32"/>
    <w:rsid w:val="00287A45"/>
    <w:rsid w:val="0029068B"/>
    <w:rsid w:val="002921E5"/>
    <w:rsid w:val="00296DBD"/>
    <w:rsid w:val="002977CF"/>
    <w:rsid w:val="002A0774"/>
    <w:rsid w:val="002A0FEC"/>
    <w:rsid w:val="002A34C0"/>
    <w:rsid w:val="002A3E5E"/>
    <w:rsid w:val="002A3FD1"/>
    <w:rsid w:val="002A6260"/>
    <w:rsid w:val="002A7CE7"/>
    <w:rsid w:val="002B467D"/>
    <w:rsid w:val="002B5921"/>
    <w:rsid w:val="002B7092"/>
    <w:rsid w:val="002B7D95"/>
    <w:rsid w:val="002C0102"/>
    <w:rsid w:val="002C3D5C"/>
    <w:rsid w:val="002D0C12"/>
    <w:rsid w:val="002D0E1E"/>
    <w:rsid w:val="002D17E9"/>
    <w:rsid w:val="002D1E32"/>
    <w:rsid w:val="002D455A"/>
    <w:rsid w:val="002D59B3"/>
    <w:rsid w:val="002E2A88"/>
    <w:rsid w:val="002E441B"/>
    <w:rsid w:val="002E7068"/>
    <w:rsid w:val="002F04B5"/>
    <w:rsid w:val="002F31FB"/>
    <w:rsid w:val="002F6540"/>
    <w:rsid w:val="002F6FF2"/>
    <w:rsid w:val="002F778D"/>
    <w:rsid w:val="00300BD5"/>
    <w:rsid w:val="0030321F"/>
    <w:rsid w:val="00304D9C"/>
    <w:rsid w:val="00306211"/>
    <w:rsid w:val="00306CEB"/>
    <w:rsid w:val="00307732"/>
    <w:rsid w:val="00307AA6"/>
    <w:rsid w:val="0031008B"/>
    <w:rsid w:val="003144A5"/>
    <w:rsid w:val="003144B5"/>
    <w:rsid w:val="00316E67"/>
    <w:rsid w:val="003201C1"/>
    <w:rsid w:val="00322752"/>
    <w:rsid w:val="0032283C"/>
    <w:rsid w:val="00322DD7"/>
    <w:rsid w:val="00323892"/>
    <w:rsid w:val="00325037"/>
    <w:rsid w:val="0033244E"/>
    <w:rsid w:val="00332942"/>
    <w:rsid w:val="003360DE"/>
    <w:rsid w:val="00336C08"/>
    <w:rsid w:val="00340120"/>
    <w:rsid w:val="003414FA"/>
    <w:rsid w:val="0034256E"/>
    <w:rsid w:val="00344504"/>
    <w:rsid w:val="0034695D"/>
    <w:rsid w:val="0034741E"/>
    <w:rsid w:val="00347427"/>
    <w:rsid w:val="00347445"/>
    <w:rsid w:val="003479F1"/>
    <w:rsid w:val="00347A23"/>
    <w:rsid w:val="00350198"/>
    <w:rsid w:val="003503D9"/>
    <w:rsid w:val="0035175C"/>
    <w:rsid w:val="0035426C"/>
    <w:rsid w:val="00355536"/>
    <w:rsid w:val="003566DA"/>
    <w:rsid w:val="003601F2"/>
    <w:rsid w:val="003622C7"/>
    <w:rsid w:val="00363842"/>
    <w:rsid w:val="003640EC"/>
    <w:rsid w:val="003644A1"/>
    <w:rsid w:val="00365A45"/>
    <w:rsid w:val="00366585"/>
    <w:rsid w:val="00366699"/>
    <w:rsid w:val="00366C8A"/>
    <w:rsid w:val="00367990"/>
    <w:rsid w:val="003709AC"/>
    <w:rsid w:val="0037118C"/>
    <w:rsid w:val="00382DB1"/>
    <w:rsid w:val="00384210"/>
    <w:rsid w:val="0038494E"/>
    <w:rsid w:val="00390C0C"/>
    <w:rsid w:val="00393DE4"/>
    <w:rsid w:val="003942DD"/>
    <w:rsid w:val="00394F3E"/>
    <w:rsid w:val="0039702E"/>
    <w:rsid w:val="003A0EC3"/>
    <w:rsid w:val="003A10A7"/>
    <w:rsid w:val="003A1AF3"/>
    <w:rsid w:val="003A53E3"/>
    <w:rsid w:val="003A7267"/>
    <w:rsid w:val="003B35F6"/>
    <w:rsid w:val="003B3E60"/>
    <w:rsid w:val="003B6F05"/>
    <w:rsid w:val="003B7BFB"/>
    <w:rsid w:val="003C2BD4"/>
    <w:rsid w:val="003C4D14"/>
    <w:rsid w:val="003D09B1"/>
    <w:rsid w:val="003D1966"/>
    <w:rsid w:val="003D1F39"/>
    <w:rsid w:val="003E4519"/>
    <w:rsid w:val="003F1FA2"/>
    <w:rsid w:val="003F4FEE"/>
    <w:rsid w:val="003F63C4"/>
    <w:rsid w:val="0040113A"/>
    <w:rsid w:val="00401762"/>
    <w:rsid w:val="00403A1D"/>
    <w:rsid w:val="00403D9A"/>
    <w:rsid w:val="00404EB5"/>
    <w:rsid w:val="00406FFC"/>
    <w:rsid w:val="0040789C"/>
    <w:rsid w:val="004176F5"/>
    <w:rsid w:val="00417BC1"/>
    <w:rsid w:val="00421F77"/>
    <w:rsid w:val="00423300"/>
    <w:rsid w:val="00427682"/>
    <w:rsid w:val="004277D5"/>
    <w:rsid w:val="004308B3"/>
    <w:rsid w:val="00430DAD"/>
    <w:rsid w:val="00431276"/>
    <w:rsid w:val="0043251D"/>
    <w:rsid w:val="00433383"/>
    <w:rsid w:val="00436136"/>
    <w:rsid w:val="0044102D"/>
    <w:rsid w:val="004448EC"/>
    <w:rsid w:val="004460C6"/>
    <w:rsid w:val="004516FE"/>
    <w:rsid w:val="00455181"/>
    <w:rsid w:val="0046209A"/>
    <w:rsid w:val="004623EE"/>
    <w:rsid w:val="004642A0"/>
    <w:rsid w:val="0046547A"/>
    <w:rsid w:val="00465C2A"/>
    <w:rsid w:val="00471506"/>
    <w:rsid w:val="00474549"/>
    <w:rsid w:val="00475216"/>
    <w:rsid w:val="00476D40"/>
    <w:rsid w:val="00476F18"/>
    <w:rsid w:val="0047705D"/>
    <w:rsid w:val="0048065F"/>
    <w:rsid w:val="00482797"/>
    <w:rsid w:val="00483F29"/>
    <w:rsid w:val="0048409C"/>
    <w:rsid w:val="00484A9B"/>
    <w:rsid w:val="0049423C"/>
    <w:rsid w:val="00497ED7"/>
    <w:rsid w:val="004A03BD"/>
    <w:rsid w:val="004A05A0"/>
    <w:rsid w:val="004A2A97"/>
    <w:rsid w:val="004A2C0C"/>
    <w:rsid w:val="004A62CD"/>
    <w:rsid w:val="004A6EB0"/>
    <w:rsid w:val="004A7200"/>
    <w:rsid w:val="004B07DC"/>
    <w:rsid w:val="004B1349"/>
    <w:rsid w:val="004B60E9"/>
    <w:rsid w:val="004C2165"/>
    <w:rsid w:val="004C39B9"/>
    <w:rsid w:val="004C5139"/>
    <w:rsid w:val="004C7497"/>
    <w:rsid w:val="004C7FC4"/>
    <w:rsid w:val="004D20E2"/>
    <w:rsid w:val="004D25A0"/>
    <w:rsid w:val="004D3B7E"/>
    <w:rsid w:val="004D434D"/>
    <w:rsid w:val="004D6E68"/>
    <w:rsid w:val="004D7ED3"/>
    <w:rsid w:val="004E35D6"/>
    <w:rsid w:val="004E59B6"/>
    <w:rsid w:val="004E6735"/>
    <w:rsid w:val="004E7406"/>
    <w:rsid w:val="004F0468"/>
    <w:rsid w:val="004F0D7B"/>
    <w:rsid w:val="004F5447"/>
    <w:rsid w:val="004F64AD"/>
    <w:rsid w:val="004F7555"/>
    <w:rsid w:val="005018B5"/>
    <w:rsid w:val="005077C2"/>
    <w:rsid w:val="0051157E"/>
    <w:rsid w:val="00513612"/>
    <w:rsid w:val="005177B8"/>
    <w:rsid w:val="005216BD"/>
    <w:rsid w:val="00523DCE"/>
    <w:rsid w:val="0052599A"/>
    <w:rsid w:val="00527344"/>
    <w:rsid w:val="00536FA3"/>
    <w:rsid w:val="00537636"/>
    <w:rsid w:val="0053765A"/>
    <w:rsid w:val="00537EC8"/>
    <w:rsid w:val="00540350"/>
    <w:rsid w:val="00540827"/>
    <w:rsid w:val="00541CE5"/>
    <w:rsid w:val="00543324"/>
    <w:rsid w:val="00543A05"/>
    <w:rsid w:val="00543DCB"/>
    <w:rsid w:val="00547841"/>
    <w:rsid w:val="00551A0B"/>
    <w:rsid w:val="00552B5A"/>
    <w:rsid w:val="00555817"/>
    <w:rsid w:val="00555F7B"/>
    <w:rsid w:val="00557843"/>
    <w:rsid w:val="00557CEB"/>
    <w:rsid w:val="00561034"/>
    <w:rsid w:val="00561229"/>
    <w:rsid w:val="00562B99"/>
    <w:rsid w:val="00563529"/>
    <w:rsid w:val="005645D1"/>
    <w:rsid w:val="005665FF"/>
    <w:rsid w:val="00567204"/>
    <w:rsid w:val="00571F7B"/>
    <w:rsid w:val="00572A1A"/>
    <w:rsid w:val="005768FB"/>
    <w:rsid w:val="00581D92"/>
    <w:rsid w:val="00584B17"/>
    <w:rsid w:val="0058662F"/>
    <w:rsid w:val="0058698D"/>
    <w:rsid w:val="00591C00"/>
    <w:rsid w:val="005937A3"/>
    <w:rsid w:val="00594C24"/>
    <w:rsid w:val="005A0B24"/>
    <w:rsid w:val="005A2D6A"/>
    <w:rsid w:val="005A2D71"/>
    <w:rsid w:val="005A47FB"/>
    <w:rsid w:val="005B1F07"/>
    <w:rsid w:val="005B3016"/>
    <w:rsid w:val="005C0B2E"/>
    <w:rsid w:val="005C5CFF"/>
    <w:rsid w:val="005D0079"/>
    <w:rsid w:val="005D11F8"/>
    <w:rsid w:val="005D16FC"/>
    <w:rsid w:val="005D1DEB"/>
    <w:rsid w:val="005D2436"/>
    <w:rsid w:val="005D3C15"/>
    <w:rsid w:val="005D74EA"/>
    <w:rsid w:val="005D7744"/>
    <w:rsid w:val="005E0057"/>
    <w:rsid w:val="005E1677"/>
    <w:rsid w:val="005E2957"/>
    <w:rsid w:val="005E3136"/>
    <w:rsid w:val="005E74D0"/>
    <w:rsid w:val="005F184A"/>
    <w:rsid w:val="005F25CE"/>
    <w:rsid w:val="005F26AD"/>
    <w:rsid w:val="005F31F8"/>
    <w:rsid w:val="00601D9C"/>
    <w:rsid w:val="00602060"/>
    <w:rsid w:val="00602365"/>
    <w:rsid w:val="00602669"/>
    <w:rsid w:val="006111FB"/>
    <w:rsid w:val="00612D22"/>
    <w:rsid w:val="00613054"/>
    <w:rsid w:val="0061382F"/>
    <w:rsid w:val="006146AF"/>
    <w:rsid w:val="00614796"/>
    <w:rsid w:val="00614977"/>
    <w:rsid w:val="00615FCF"/>
    <w:rsid w:val="00617808"/>
    <w:rsid w:val="006200A6"/>
    <w:rsid w:val="00620F04"/>
    <w:rsid w:val="00621EF3"/>
    <w:rsid w:val="00623288"/>
    <w:rsid w:val="006263A5"/>
    <w:rsid w:val="0063144D"/>
    <w:rsid w:val="00633775"/>
    <w:rsid w:val="00633A9B"/>
    <w:rsid w:val="00636334"/>
    <w:rsid w:val="006369F7"/>
    <w:rsid w:val="00637084"/>
    <w:rsid w:val="00637564"/>
    <w:rsid w:val="00641998"/>
    <w:rsid w:val="00643411"/>
    <w:rsid w:val="006435AF"/>
    <w:rsid w:val="00643D35"/>
    <w:rsid w:val="006505B8"/>
    <w:rsid w:val="00650B0A"/>
    <w:rsid w:val="00653A75"/>
    <w:rsid w:val="006558D0"/>
    <w:rsid w:val="0065623A"/>
    <w:rsid w:val="0065693F"/>
    <w:rsid w:val="00657312"/>
    <w:rsid w:val="00661658"/>
    <w:rsid w:val="00662999"/>
    <w:rsid w:val="00662E16"/>
    <w:rsid w:val="00662F00"/>
    <w:rsid w:val="0066383C"/>
    <w:rsid w:val="0066395D"/>
    <w:rsid w:val="0066407F"/>
    <w:rsid w:val="00665AB2"/>
    <w:rsid w:val="006700E1"/>
    <w:rsid w:val="006716CE"/>
    <w:rsid w:val="00673786"/>
    <w:rsid w:val="00673E1B"/>
    <w:rsid w:val="0067708A"/>
    <w:rsid w:val="0068165D"/>
    <w:rsid w:val="00682AAE"/>
    <w:rsid w:val="00687C32"/>
    <w:rsid w:val="00690E32"/>
    <w:rsid w:val="00691C29"/>
    <w:rsid w:val="00691F99"/>
    <w:rsid w:val="00695616"/>
    <w:rsid w:val="006A1017"/>
    <w:rsid w:val="006A21DF"/>
    <w:rsid w:val="006A59F5"/>
    <w:rsid w:val="006A75B6"/>
    <w:rsid w:val="006B1A09"/>
    <w:rsid w:val="006B32CB"/>
    <w:rsid w:val="006B35D1"/>
    <w:rsid w:val="006B3E74"/>
    <w:rsid w:val="006B5593"/>
    <w:rsid w:val="006B5CA1"/>
    <w:rsid w:val="006B7955"/>
    <w:rsid w:val="006C0ACC"/>
    <w:rsid w:val="006C1A19"/>
    <w:rsid w:val="006C3432"/>
    <w:rsid w:val="006C47AB"/>
    <w:rsid w:val="006C5CB5"/>
    <w:rsid w:val="006C6390"/>
    <w:rsid w:val="006D1868"/>
    <w:rsid w:val="006D1D3F"/>
    <w:rsid w:val="006D3DA1"/>
    <w:rsid w:val="006D5F58"/>
    <w:rsid w:val="006D6C27"/>
    <w:rsid w:val="006E2582"/>
    <w:rsid w:val="006E26D6"/>
    <w:rsid w:val="006E26DC"/>
    <w:rsid w:val="006E2957"/>
    <w:rsid w:val="006E2E99"/>
    <w:rsid w:val="006E577E"/>
    <w:rsid w:val="006F0088"/>
    <w:rsid w:val="006F686B"/>
    <w:rsid w:val="006F769A"/>
    <w:rsid w:val="00702908"/>
    <w:rsid w:val="0070470E"/>
    <w:rsid w:val="007047F7"/>
    <w:rsid w:val="00706940"/>
    <w:rsid w:val="00710E59"/>
    <w:rsid w:val="00716866"/>
    <w:rsid w:val="0071717F"/>
    <w:rsid w:val="00720B0F"/>
    <w:rsid w:val="00720DC7"/>
    <w:rsid w:val="00721A4B"/>
    <w:rsid w:val="00722232"/>
    <w:rsid w:val="007243AF"/>
    <w:rsid w:val="00725697"/>
    <w:rsid w:val="00734CA7"/>
    <w:rsid w:val="00735CDC"/>
    <w:rsid w:val="007364ED"/>
    <w:rsid w:val="00737F0E"/>
    <w:rsid w:val="00740427"/>
    <w:rsid w:val="00740E11"/>
    <w:rsid w:val="007418F7"/>
    <w:rsid w:val="00745ACC"/>
    <w:rsid w:val="00747BE3"/>
    <w:rsid w:val="00747CC6"/>
    <w:rsid w:val="00750260"/>
    <w:rsid w:val="007507F5"/>
    <w:rsid w:val="00752FFE"/>
    <w:rsid w:val="00754F08"/>
    <w:rsid w:val="007565F7"/>
    <w:rsid w:val="007573AE"/>
    <w:rsid w:val="00760443"/>
    <w:rsid w:val="00760A58"/>
    <w:rsid w:val="0076580C"/>
    <w:rsid w:val="00766323"/>
    <w:rsid w:val="00772718"/>
    <w:rsid w:val="00774A39"/>
    <w:rsid w:val="00774CE7"/>
    <w:rsid w:val="00775253"/>
    <w:rsid w:val="00777364"/>
    <w:rsid w:val="00777CFF"/>
    <w:rsid w:val="00777D00"/>
    <w:rsid w:val="00777E98"/>
    <w:rsid w:val="0078037E"/>
    <w:rsid w:val="00782699"/>
    <w:rsid w:val="00785CD7"/>
    <w:rsid w:val="00791262"/>
    <w:rsid w:val="007927C5"/>
    <w:rsid w:val="00792950"/>
    <w:rsid w:val="007950B5"/>
    <w:rsid w:val="007954F1"/>
    <w:rsid w:val="007956BE"/>
    <w:rsid w:val="007A097C"/>
    <w:rsid w:val="007A5157"/>
    <w:rsid w:val="007B0A40"/>
    <w:rsid w:val="007B29B0"/>
    <w:rsid w:val="007B73CF"/>
    <w:rsid w:val="007C239C"/>
    <w:rsid w:val="007D2490"/>
    <w:rsid w:val="007D2E1B"/>
    <w:rsid w:val="007D7620"/>
    <w:rsid w:val="007E062E"/>
    <w:rsid w:val="007E1BF3"/>
    <w:rsid w:val="007E367E"/>
    <w:rsid w:val="007E485E"/>
    <w:rsid w:val="007E4D85"/>
    <w:rsid w:val="007E4E58"/>
    <w:rsid w:val="007E593D"/>
    <w:rsid w:val="007F25B9"/>
    <w:rsid w:val="007F2858"/>
    <w:rsid w:val="007F3C74"/>
    <w:rsid w:val="007F7AA9"/>
    <w:rsid w:val="0080014B"/>
    <w:rsid w:val="00800AC8"/>
    <w:rsid w:val="00801CCF"/>
    <w:rsid w:val="00812E96"/>
    <w:rsid w:val="0081548A"/>
    <w:rsid w:val="00815EC1"/>
    <w:rsid w:val="00823C6E"/>
    <w:rsid w:val="00826574"/>
    <w:rsid w:val="00827BAC"/>
    <w:rsid w:val="00830A8B"/>
    <w:rsid w:val="00831785"/>
    <w:rsid w:val="00832918"/>
    <w:rsid w:val="0083412F"/>
    <w:rsid w:val="0083445C"/>
    <w:rsid w:val="00835AE1"/>
    <w:rsid w:val="00836DFD"/>
    <w:rsid w:val="00837153"/>
    <w:rsid w:val="0084002A"/>
    <w:rsid w:val="008410BA"/>
    <w:rsid w:val="00843838"/>
    <w:rsid w:val="00844B86"/>
    <w:rsid w:val="00847BB8"/>
    <w:rsid w:val="00855D07"/>
    <w:rsid w:val="008564A1"/>
    <w:rsid w:val="00856CBF"/>
    <w:rsid w:val="0085754A"/>
    <w:rsid w:val="008610A1"/>
    <w:rsid w:val="00862948"/>
    <w:rsid w:val="00862D6E"/>
    <w:rsid w:val="00863B76"/>
    <w:rsid w:val="00867169"/>
    <w:rsid w:val="00873FA6"/>
    <w:rsid w:val="0087405F"/>
    <w:rsid w:val="0088028E"/>
    <w:rsid w:val="00881495"/>
    <w:rsid w:val="00882798"/>
    <w:rsid w:val="008837ED"/>
    <w:rsid w:val="00892305"/>
    <w:rsid w:val="00896BA9"/>
    <w:rsid w:val="008A0776"/>
    <w:rsid w:val="008A1481"/>
    <w:rsid w:val="008A2F51"/>
    <w:rsid w:val="008A36D9"/>
    <w:rsid w:val="008A6A16"/>
    <w:rsid w:val="008B0D8D"/>
    <w:rsid w:val="008B2743"/>
    <w:rsid w:val="008B360C"/>
    <w:rsid w:val="008B4E7A"/>
    <w:rsid w:val="008C1351"/>
    <w:rsid w:val="008C21DB"/>
    <w:rsid w:val="008C4753"/>
    <w:rsid w:val="008C4CC7"/>
    <w:rsid w:val="008C4F4F"/>
    <w:rsid w:val="008C5E6C"/>
    <w:rsid w:val="008C6259"/>
    <w:rsid w:val="008C7429"/>
    <w:rsid w:val="008C7F67"/>
    <w:rsid w:val="008D052A"/>
    <w:rsid w:val="008D7891"/>
    <w:rsid w:val="008D791E"/>
    <w:rsid w:val="008E3998"/>
    <w:rsid w:val="008E4132"/>
    <w:rsid w:val="008E4A4E"/>
    <w:rsid w:val="008E5D7F"/>
    <w:rsid w:val="008E606C"/>
    <w:rsid w:val="008F13B6"/>
    <w:rsid w:val="008F2AA3"/>
    <w:rsid w:val="008F5A69"/>
    <w:rsid w:val="00900B3C"/>
    <w:rsid w:val="00904477"/>
    <w:rsid w:val="009050A8"/>
    <w:rsid w:val="0090518B"/>
    <w:rsid w:val="00905C8A"/>
    <w:rsid w:val="0090667D"/>
    <w:rsid w:val="00915126"/>
    <w:rsid w:val="00915B53"/>
    <w:rsid w:val="00916D0E"/>
    <w:rsid w:val="00917D1F"/>
    <w:rsid w:val="00921642"/>
    <w:rsid w:val="00921B7A"/>
    <w:rsid w:val="009255CE"/>
    <w:rsid w:val="009311D2"/>
    <w:rsid w:val="009328F6"/>
    <w:rsid w:val="00935DD7"/>
    <w:rsid w:val="00936E7A"/>
    <w:rsid w:val="00940439"/>
    <w:rsid w:val="00940DA6"/>
    <w:rsid w:val="009419DE"/>
    <w:rsid w:val="00944E32"/>
    <w:rsid w:val="00945467"/>
    <w:rsid w:val="00951D6C"/>
    <w:rsid w:val="00952433"/>
    <w:rsid w:val="00952D50"/>
    <w:rsid w:val="00953C13"/>
    <w:rsid w:val="009542D1"/>
    <w:rsid w:val="009571A7"/>
    <w:rsid w:val="0095726E"/>
    <w:rsid w:val="009617FA"/>
    <w:rsid w:val="0096238E"/>
    <w:rsid w:val="009623AF"/>
    <w:rsid w:val="00964C38"/>
    <w:rsid w:val="00967BE2"/>
    <w:rsid w:val="009703BA"/>
    <w:rsid w:val="00971894"/>
    <w:rsid w:val="0098206C"/>
    <w:rsid w:val="00984B0A"/>
    <w:rsid w:val="00984C48"/>
    <w:rsid w:val="00984DB3"/>
    <w:rsid w:val="00991AB2"/>
    <w:rsid w:val="00992684"/>
    <w:rsid w:val="00995442"/>
    <w:rsid w:val="009A3E16"/>
    <w:rsid w:val="009A42FE"/>
    <w:rsid w:val="009B11B9"/>
    <w:rsid w:val="009B2C2F"/>
    <w:rsid w:val="009B3C69"/>
    <w:rsid w:val="009B7583"/>
    <w:rsid w:val="009C0B6C"/>
    <w:rsid w:val="009C261E"/>
    <w:rsid w:val="009C50B4"/>
    <w:rsid w:val="009C738C"/>
    <w:rsid w:val="009D45E7"/>
    <w:rsid w:val="009D6872"/>
    <w:rsid w:val="009E03E7"/>
    <w:rsid w:val="009E2B55"/>
    <w:rsid w:val="009E5890"/>
    <w:rsid w:val="009E5FFA"/>
    <w:rsid w:val="009E6E2B"/>
    <w:rsid w:val="009E71C5"/>
    <w:rsid w:val="009F06F4"/>
    <w:rsid w:val="009F2E77"/>
    <w:rsid w:val="009F6945"/>
    <w:rsid w:val="00A04F28"/>
    <w:rsid w:val="00A0577D"/>
    <w:rsid w:val="00A05E18"/>
    <w:rsid w:val="00A1106F"/>
    <w:rsid w:val="00A13E15"/>
    <w:rsid w:val="00A1468A"/>
    <w:rsid w:val="00A153B7"/>
    <w:rsid w:val="00A160FF"/>
    <w:rsid w:val="00A23C62"/>
    <w:rsid w:val="00A24620"/>
    <w:rsid w:val="00A26F88"/>
    <w:rsid w:val="00A312CD"/>
    <w:rsid w:val="00A324EA"/>
    <w:rsid w:val="00A32899"/>
    <w:rsid w:val="00A34E4B"/>
    <w:rsid w:val="00A35EFE"/>
    <w:rsid w:val="00A3616E"/>
    <w:rsid w:val="00A3761E"/>
    <w:rsid w:val="00A41FCF"/>
    <w:rsid w:val="00A452D5"/>
    <w:rsid w:val="00A47210"/>
    <w:rsid w:val="00A47AE1"/>
    <w:rsid w:val="00A509B3"/>
    <w:rsid w:val="00A531FA"/>
    <w:rsid w:val="00A562D6"/>
    <w:rsid w:val="00A577C0"/>
    <w:rsid w:val="00A61AF5"/>
    <w:rsid w:val="00A61F2F"/>
    <w:rsid w:val="00A655E0"/>
    <w:rsid w:val="00A7184D"/>
    <w:rsid w:val="00A73B63"/>
    <w:rsid w:val="00A76074"/>
    <w:rsid w:val="00A766FA"/>
    <w:rsid w:val="00A771C2"/>
    <w:rsid w:val="00A82705"/>
    <w:rsid w:val="00A83B0D"/>
    <w:rsid w:val="00A83BD2"/>
    <w:rsid w:val="00A85519"/>
    <w:rsid w:val="00A86FDB"/>
    <w:rsid w:val="00A903A0"/>
    <w:rsid w:val="00A934D4"/>
    <w:rsid w:val="00A94914"/>
    <w:rsid w:val="00A96157"/>
    <w:rsid w:val="00AA0B28"/>
    <w:rsid w:val="00AA0C11"/>
    <w:rsid w:val="00AA0C8C"/>
    <w:rsid w:val="00AA28C4"/>
    <w:rsid w:val="00AA3062"/>
    <w:rsid w:val="00AA5908"/>
    <w:rsid w:val="00AA6F49"/>
    <w:rsid w:val="00AB042F"/>
    <w:rsid w:val="00AB1E5B"/>
    <w:rsid w:val="00AB63F2"/>
    <w:rsid w:val="00AB6D5B"/>
    <w:rsid w:val="00AC0377"/>
    <w:rsid w:val="00AC0A6C"/>
    <w:rsid w:val="00AC0EAE"/>
    <w:rsid w:val="00AC3084"/>
    <w:rsid w:val="00AC3246"/>
    <w:rsid w:val="00AD2E55"/>
    <w:rsid w:val="00AD443D"/>
    <w:rsid w:val="00AD5E0F"/>
    <w:rsid w:val="00AE1206"/>
    <w:rsid w:val="00AE1245"/>
    <w:rsid w:val="00AE39AE"/>
    <w:rsid w:val="00AE3C60"/>
    <w:rsid w:val="00AE5BAE"/>
    <w:rsid w:val="00AE6F70"/>
    <w:rsid w:val="00AE750C"/>
    <w:rsid w:val="00AF166F"/>
    <w:rsid w:val="00AF28C7"/>
    <w:rsid w:val="00AF2A4C"/>
    <w:rsid w:val="00B0140B"/>
    <w:rsid w:val="00B03013"/>
    <w:rsid w:val="00B03EBB"/>
    <w:rsid w:val="00B049F8"/>
    <w:rsid w:val="00B06CA5"/>
    <w:rsid w:val="00B1288D"/>
    <w:rsid w:val="00B13A87"/>
    <w:rsid w:val="00B15EB4"/>
    <w:rsid w:val="00B17227"/>
    <w:rsid w:val="00B17A79"/>
    <w:rsid w:val="00B21C59"/>
    <w:rsid w:val="00B23589"/>
    <w:rsid w:val="00B25383"/>
    <w:rsid w:val="00B2626B"/>
    <w:rsid w:val="00B27CBB"/>
    <w:rsid w:val="00B3143C"/>
    <w:rsid w:val="00B33BB7"/>
    <w:rsid w:val="00B346DD"/>
    <w:rsid w:val="00B3574F"/>
    <w:rsid w:val="00B373C6"/>
    <w:rsid w:val="00B40733"/>
    <w:rsid w:val="00B45AF0"/>
    <w:rsid w:val="00B45B2B"/>
    <w:rsid w:val="00B46AD9"/>
    <w:rsid w:val="00B50227"/>
    <w:rsid w:val="00B50C99"/>
    <w:rsid w:val="00B51FE7"/>
    <w:rsid w:val="00B5317A"/>
    <w:rsid w:val="00B5437A"/>
    <w:rsid w:val="00B56DE9"/>
    <w:rsid w:val="00B6073C"/>
    <w:rsid w:val="00B62CE9"/>
    <w:rsid w:val="00B64B47"/>
    <w:rsid w:val="00B654C6"/>
    <w:rsid w:val="00B65700"/>
    <w:rsid w:val="00B74CD6"/>
    <w:rsid w:val="00B80116"/>
    <w:rsid w:val="00B81FCB"/>
    <w:rsid w:val="00B852CC"/>
    <w:rsid w:val="00B85AFD"/>
    <w:rsid w:val="00B85F2D"/>
    <w:rsid w:val="00B86E4C"/>
    <w:rsid w:val="00B905C4"/>
    <w:rsid w:val="00B91DFF"/>
    <w:rsid w:val="00B932EA"/>
    <w:rsid w:val="00B94581"/>
    <w:rsid w:val="00BA164D"/>
    <w:rsid w:val="00BA1B11"/>
    <w:rsid w:val="00BA23B8"/>
    <w:rsid w:val="00BA2FC9"/>
    <w:rsid w:val="00BA3F34"/>
    <w:rsid w:val="00BB109B"/>
    <w:rsid w:val="00BB378A"/>
    <w:rsid w:val="00BB752D"/>
    <w:rsid w:val="00BC347F"/>
    <w:rsid w:val="00BC5DA9"/>
    <w:rsid w:val="00BD122C"/>
    <w:rsid w:val="00BD5DA6"/>
    <w:rsid w:val="00BE024C"/>
    <w:rsid w:val="00BE0824"/>
    <w:rsid w:val="00BE0A67"/>
    <w:rsid w:val="00BE0C1D"/>
    <w:rsid w:val="00BE40A6"/>
    <w:rsid w:val="00BE65DD"/>
    <w:rsid w:val="00BE68F1"/>
    <w:rsid w:val="00BE73F6"/>
    <w:rsid w:val="00BF1713"/>
    <w:rsid w:val="00BF2975"/>
    <w:rsid w:val="00BF5229"/>
    <w:rsid w:val="00C02C42"/>
    <w:rsid w:val="00C06716"/>
    <w:rsid w:val="00C10453"/>
    <w:rsid w:val="00C119F1"/>
    <w:rsid w:val="00C12B72"/>
    <w:rsid w:val="00C1660C"/>
    <w:rsid w:val="00C172D8"/>
    <w:rsid w:val="00C20B14"/>
    <w:rsid w:val="00C24434"/>
    <w:rsid w:val="00C245DF"/>
    <w:rsid w:val="00C252AE"/>
    <w:rsid w:val="00C26509"/>
    <w:rsid w:val="00C2707C"/>
    <w:rsid w:val="00C32543"/>
    <w:rsid w:val="00C36B14"/>
    <w:rsid w:val="00C40D63"/>
    <w:rsid w:val="00C41C0C"/>
    <w:rsid w:val="00C44F16"/>
    <w:rsid w:val="00C46208"/>
    <w:rsid w:val="00C47C73"/>
    <w:rsid w:val="00C524E8"/>
    <w:rsid w:val="00C52CC0"/>
    <w:rsid w:val="00C56EBA"/>
    <w:rsid w:val="00C62082"/>
    <w:rsid w:val="00C62481"/>
    <w:rsid w:val="00C62527"/>
    <w:rsid w:val="00C626CA"/>
    <w:rsid w:val="00C63493"/>
    <w:rsid w:val="00C6609E"/>
    <w:rsid w:val="00C772C4"/>
    <w:rsid w:val="00C773DB"/>
    <w:rsid w:val="00C779D1"/>
    <w:rsid w:val="00C83BCE"/>
    <w:rsid w:val="00C8505E"/>
    <w:rsid w:val="00C87CC0"/>
    <w:rsid w:val="00C9084C"/>
    <w:rsid w:val="00C92D42"/>
    <w:rsid w:val="00C94377"/>
    <w:rsid w:val="00C95905"/>
    <w:rsid w:val="00C95B8B"/>
    <w:rsid w:val="00CA1B9F"/>
    <w:rsid w:val="00CA1D70"/>
    <w:rsid w:val="00CA2CFE"/>
    <w:rsid w:val="00CA6C01"/>
    <w:rsid w:val="00CA758D"/>
    <w:rsid w:val="00CB07D8"/>
    <w:rsid w:val="00CB565B"/>
    <w:rsid w:val="00CB62F0"/>
    <w:rsid w:val="00CC0AD2"/>
    <w:rsid w:val="00CC0BE8"/>
    <w:rsid w:val="00CC4DAE"/>
    <w:rsid w:val="00CC5532"/>
    <w:rsid w:val="00CC6090"/>
    <w:rsid w:val="00CC65F5"/>
    <w:rsid w:val="00CC7A41"/>
    <w:rsid w:val="00CD21AD"/>
    <w:rsid w:val="00CD2C1F"/>
    <w:rsid w:val="00CD3681"/>
    <w:rsid w:val="00CD72EA"/>
    <w:rsid w:val="00CE07AB"/>
    <w:rsid w:val="00CE0CF5"/>
    <w:rsid w:val="00CE2590"/>
    <w:rsid w:val="00CE3452"/>
    <w:rsid w:val="00CE46EF"/>
    <w:rsid w:val="00CE5248"/>
    <w:rsid w:val="00CF0316"/>
    <w:rsid w:val="00CF4B53"/>
    <w:rsid w:val="00CF5389"/>
    <w:rsid w:val="00CF61CD"/>
    <w:rsid w:val="00CF6AA7"/>
    <w:rsid w:val="00D02AD4"/>
    <w:rsid w:val="00D03C85"/>
    <w:rsid w:val="00D04040"/>
    <w:rsid w:val="00D05574"/>
    <w:rsid w:val="00D05B84"/>
    <w:rsid w:val="00D12C04"/>
    <w:rsid w:val="00D136D7"/>
    <w:rsid w:val="00D148BF"/>
    <w:rsid w:val="00D14C1D"/>
    <w:rsid w:val="00D157A0"/>
    <w:rsid w:val="00D15C0E"/>
    <w:rsid w:val="00D207D3"/>
    <w:rsid w:val="00D21E99"/>
    <w:rsid w:val="00D243CB"/>
    <w:rsid w:val="00D260C2"/>
    <w:rsid w:val="00D27ADC"/>
    <w:rsid w:val="00D3774D"/>
    <w:rsid w:val="00D43619"/>
    <w:rsid w:val="00D45B86"/>
    <w:rsid w:val="00D45D61"/>
    <w:rsid w:val="00D46865"/>
    <w:rsid w:val="00D47DF2"/>
    <w:rsid w:val="00D501BC"/>
    <w:rsid w:val="00D51384"/>
    <w:rsid w:val="00D53530"/>
    <w:rsid w:val="00D554D2"/>
    <w:rsid w:val="00D555AA"/>
    <w:rsid w:val="00D64246"/>
    <w:rsid w:val="00D645BC"/>
    <w:rsid w:val="00D712A7"/>
    <w:rsid w:val="00D73023"/>
    <w:rsid w:val="00D73718"/>
    <w:rsid w:val="00D73D41"/>
    <w:rsid w:val="00D742E9"/>
    <w:rsid w:val="00D75E5F"/>
    <w:rsid w:val="00D8054E"/>
    <w:rsid w:val="00D81090"/>
    <w:rsid w:val="00D811E4"/>
    <w:rsid w:val="00D82753"/>
    <w:rsid w:val="00D83305"/>
    <w:rsid w:val="00D85F3E"/>
    <w:rsid w:val="00D86985"/>
    <w:rsid w:val="00D8796B"/>
    <w:rsid w:val="00D9294E"/>
    <w:rsid w:val="00D96A3E"/>
    <w:rsid w:val="00DA36DF"/>
    <w:rsid w:val="00DA4956"/>
    <w:rsid w:val="00DA6B98"/>
    <w:rsid w:val="00DA71F4"/>
    <w:rsid w:val="00DA751F"/>
    <w:rsid w:val="00DA7C7C"/>
    <w:rsid w:val="00DB03E0"/>
    <w:rsid w:val="00DB4D2B"/>
    <w:rsid w:val="00DB70FC"/>
    <w:rsid w:val="00DC2062"/>
    <w:rsid w:val="00DC24D5"/>
    <w:rsid w:val="00DD124B"/>
    <w:rsid w:val="00DD1820"/>
    <w:rsid w:val="00DD2414"/>
    <w:rsid w:val="00DD2BA3"/>
    <w:rsid w:val="00DD2C75"/>
    <w:rsid w:val="00DD3155"/>
    <w:rsid w:val="00DD4EFC"/>
    <w:rsid w:val="00DD539A"/>
    <w:rsid w:val="00DD5E7B"/>
    <w:rsid w:val="00DD6B04"/>
    <w:rsid w:val="00DE1655"/>
    <w:rsid w:val="00DE1B56"/>
    <w:rsid w:val="00DE7066"/>
    <w:rsid w:val="00DE7360"/>
    <w:rsid w:val="00DF09E1"/>
    <w:rsid w:val="00DF1710"/>
    <w:rsid w:val="00DF175B"/>
    <w:rsid w:val="00DF1C4D"/>
    <w:rsid w:val="00DF20D5"/>
    <w:rsid w:val="00DF292F"/>
    <w:rsid w:val="00DF4415"/>
    <w:rsid w:val="00DF4ED6"/>
    <w:rsid w:val="00DF7E4A"/>
    <w:rsid w:val="00E03189"/>
    <w:rsid w:val="00E04AF0"/>
    <w:rsid w:val="00E05B8F"/>
    <w:rsid w:val="00E0636C"/>
    <w:rsid w:val="00E06866"/>
    <w:rsid w:val="00E10299"/>
    <w:rsid w:val="00E103FC"/>
    <w:rsid w:val="00E149B0"/>
    <w:rsid w:val="00E15648"/>
    <w:rsid w:val="00E16A9E"/>
    <w:rsid w:val="00E20125"/>
    <w:rsid w:val="00E2024B"/>
    <w:rsid w:val="00E214FC"/>
    <w:rsid w:val="00E2162E"/>
    <w:rsid w:val="00E22D89"/>
    <w:rsid w:val="00E23A52"/>
    <w:rsid w:val="00E244B2"/>
    <w:rsid w:val="00E250E6"/>
    <w:rsid w:val="00E26A10"/>
    <w:rsid w:val="00E26D3D"/>
    <w:rsid w:val="00E27A87"/>
    <w:rsid w:val="00E30589"/>
    <w:rsid w:val="00E3153E"/>
    <w:rsid w:val="00E33B1D"/>
    <w:rsid w:val="00E4270D"/>
    <w:rsid w:val="00E47659"/>
    <w:rsid w:val="00E503F2"/>
    <w:rsid w:val="00E50A3B"/>
    <w:rsid w:val="00E52B42"/>
    <w:rsid w:val="00E57C6A"/>
    <w:rsid w:val="00E617EF"/>
    <w:rsid w:val="00E63473"/>
    <w:rsid w:val="00E652D2"/>
    <w:rsid w:val="00E74A2D"/>
    <w:rsid w:val="00E81064"/>
    <w:rsid w:val="00E81A7C"/>
    <w:rsid w:val="00E831CD"/>
    <w:rsid w:val="00E84C79"/>
    <w:rsid w:val="00E91AF6"/>
    <w:rsid w:val="00E92327"/>
    <w:rsid w:val="00E94466"/>
    <w:rsid w:val="00E96667"/>
    <w:rsid w:val="00EA1314"/>
    <w:rsid w:val="00EA4762"/>
    <w:rsid w:val="00EB21BC"/>
    <w:rsid w:val="00EB4024"/>
    <w:rsid w:val="00EB4994"/>
    <w:rsid w:val="00EC21DC"/>
    <w:rsid w:val="00EC55DB"/>
    <w:rsid w:val="00ED006E"/>
    <w:rsid w:val="00ED080A"/>
    <w:rsid w:val="00ED1ADF"/>
    <w:rsid w:val="00ED6E10"/>
    <w:rsid w:val="00ED72DA"/>
    <w:rsid w:val="00EE0CF6"/>
    <w:rsid w:val="00EE3033"/>
    <w:rsid w:val="00EE5386"/>
    <w:rsid w:val="00EE6A10"/>
    <w:rsid w:val="00EE7B2D"/>
    <w:rsid w:val="00EF4A18"/>
    <w:rsid w:val="00EF52E8"/>
    <w:rsid w:val="00EF5540"/>
    <w:rsid w:val="00EF5700"/>
    <w:rsid w:val="00EF5B38"/>
    <w:rsid w:val="00F00077"/>
    <w:rsid w:val="00F00DBA"/>
    <w:rsid w:val="00F02A54"/>
    <w:rsid w:val="00F04C4B"/>
    <w:rsid w:val="00F07BDA"/>
    <w:rsid w:val="00F123F0"/>
    <w:rsid w:val="00F13C62"/>
    <w:rsid w:val="00F145AE"/>
    <w:rsid w:val="00F14E0C"/>
    <w:rsid w:val="00F16A1E"/>
    <w:rsid w:val="00F16E22"/>
    <w:rsid w:val="00F2247A"/>
    <w:rsid w:val="00F22AA8"/>
    <w:rsid w:val="00F2415C"/>
    <w:rsid w:val="00F25CDE"/>
    <w:rsid w:val="00F27C23"/>
    <w:rsid w:val="00F27C94"/>
    <w:rsid w:val="00F30968"/>
    <w:rsid w:val="00F3505C"/>
    <w:rsid w:val="00F3646C"/>
    <w:rsid w:val="00F4220D"/>
    <w:rsid w:val="00F4456C"/>
    <w:rsid w:val="00F44BAB"/>
    <w:rsid w:val="00F4532D"/>
    <w:rsid w:val="00F468D8"/>
    <w:rsid w:val="00F46F56"/>
    <w:rsid w:val="00F46FFA"/>
    <w:rsid w:val="00F474D1"/>
    <w:rsid w:val="00F51A2A"/>
    <w:rsid w:val="00F54728"/>
    <w:rsid w:val="00F55E76"/>
    <w:rsid w:val="00F5640C"/>
    <w:rsid w:val="00F6147E"/>
    <w:rsid w:val="00F6318C"/>
    <w:rsid w:val="00F63441"/>
    <w:rsid w:val="00F714AD"/>
    <w:rsid w:val="00F7190A"/>
    <w:rsid w:val="00F72372"/>
    <w:rsid w:val="00F75C27"/>
    <w:rsid w:val="00F765A5"/>
    <w:rsid w:val="00F7665E"/>
    <w:rsid w:val="00F76AD2"/>
    <w:rsid w:val="00F80966"/>
    <w:rsid w:val="00F80DFD"/>
    <w:rsid w:val="00F80E89"/>
    <w:rsid w:val="00F837C9"/>
    <w:rsid w:val="00F867E9"/>
    <w:rsid w:val="00F86A05"/>
    <w:rsid w:val="00F9132D"/>
    <w:rsid w:val="00F935E3"/>
    <w:rsid w:val="00F946C3"/>
    <w:rsid w:val="00F9533B"/>
    <w:rsid w:val="00FA3B1C"/>
    <w:rsid w:val="00FA42AD"/>
    <w:rsid w:val="00FA7459"/>
    <w:rsid w:val="00FA7983"/>
    <w:rsid w:val="00FB0641"/>
    <w:rsid w:val="00FB0DB4"/>
    <w:rsid w:val="00FB3E6A"/>
    <w:rsid w:val="00FB5336"/>
    <w:rsid w:val="00FB54BA"/>
    <w:rsid w:val="00FB6654"/>
    <w:rsid w:val="00FC416E"/>
    <w:rsid w:val="00FC5A30"/>
    <w:rsid w:val="00FC5A93"/>
    <w:rsid w:val="00FC6651"/>
    <w:rsid w:val="00FD01B5"/>
    <w:rsid w:val="00FD0DE5"/>
    <w:rsid w:val="00FD3700"/>
    <w:rsid w:val="00FD576C"/>
    <w:rsid w:val="00FD7161"/>
    <w:rsid w:val="00FE1D63"/>
    <w:rsid w:val="00FE315B"/>
    <w:rsid w:val="00FE4102"/>
    <w:rsid w:val="00FE63F6"/>
    <w:rsid w:val="00FF067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E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AD4"/>
    <w:rPr>
      <w:rFonts w:ascii="Arial" w:hAnsi="Arial" w:cs="Arial"/>
      <w:sz w:val="22"/>
      <w:szCs w:val="24"/>
      <w:lang w:val="en-US" w:eastAsia="en-US"/>
    </w:rPr>
  </w:style>
  <w:style w:type="paragraph" w:styleId="Heading1">
    <w:name w:val="heading 1"/>
    <w:basedOn w:val="Normal"/>
    <w:next w:val="Normal"/>
    <w:qFormat/>
    <w:rsid w:val="001C1D43"/>
    <w:pPr>
      <w:keepNext/>
      <w:spacing w:before="240" w:after="60"/>
      <w:outlineLvl w:val="0"/>
    </w:pPr>
    <w:rPr>
      <w:b/>
      <w:bCs/>
      <w:kern w:val="32"/>
      <w:sz w:val="32"/>
      <w:szCs w:val="32"/>
    </w:rPr>
  </w:style>
  <w:style w:type="paragraph" w:styleId="Heading2">
    <w:name w:val="heading 2"/>
    <w:basedOn w:val="Normal"/>
    <w:next w:val="Normal"/>
    <w:qFormat/>
    <w:rsid w:val="00D02AD4"/>
    <w:pPr>
      <w:keepNext/>
      <w:outlineLvl w:val="1"/>
    </w:pPr>
    <w:rPr>
      <w:b/>
      <w:bCs/>
    </w:rPr>
  </w:style>
  <w:style w:type="paragraph" w:styleId="Heading3">
    <w:name w:val="heading 3"/>
    <w:basedOn w:val="Normal"/>
    <w:next w:val="Normal"/>
    <w:qFormat/>
    <w:rsid w:val="00D02AD4"/>
    <w:pPr>
      <w:keepNext/>
      <w:outlineLvl w:val="2"/>
    </w:pPr>
    <w:rPr>
      <w:u w:val="single"/>
    </w:rPr>
  </w:style>
  <w:style w:type="paragraph" w:styleId="Heading4">
    <w:name w:val="heading 4"/>
    <w:basedOn w:val="Normal"/>
    <w:next w:val="Normal"/>
    <w:qFormat/>
    <w:rsid w:val="00B33BB7"/>
    <w:pPr>
      <w:keepNext/>
      <w:outlineLvl w:val="3"/>
    </w:pPr>
    <w:rPr>
      <w:b/>
      <w:bCs/>
      <w:u w:val="single"/>
    </w:rPr>
  </w:style>
  <w:style w:type="paragraph" w:styleId="Heading5">
    <w:name w:val="heading 5"/>
    <w:basedOn w:val="Normal"/>
    <w:next w:val="Normal"/>
    <w:qFormat/>
    <w:rsid w:val="00B33BB7"/>
    <w:pPr>
      <w:keepNext/>
      <w:outlineLvl w:val="4"/>
    </w:pPr>
    <w:rPr>
      <w:b/>
      <w:bCs/>
      <w:sz w:val="20"/>
    </w:rPr>
  </w:style>
  <w:style w:type="paragraph" w:styleId="Heading6">
    <w:name w:val="heading 6"/>
    <w:basedOn w:val="Normal"/>
    <w:next w:val="Normal"/>
    <w:qFormat/>
    <w:rsid w:val="003144A5"/>
    <w:pPr>
      <w:spacing w:before="240" w:after="60"/>
      <w:outlineLvl w:val="5"/>
    </w:pPr>
    <w:rPr>
      <w:rFonts w:ascii="Times New Roman" w:hAnsi="Times New Roman"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2AD4"/>
    <w:pPr>
      <w:tabs>
        <w:tab w:val="center" w:pos="4320"/>
        <w:tab w:val="right" w:pos="8640"/>
      </w:tabs>
    </w:pPr>
    <w:rPr>
      <w:rFonts w:cs="Times New Roman"/>
      <w:sz w:val="24"/>
      <w:szCs w:val="20"/>
    </w:rPr>
  </w:style>
  <w:style w:type="table" w:styleId="TableGrid">
    <w:name w:val="Table Grid"/>
    <w:basedOn w:val="TableNormal"/>
    <w:rsid w:val="00D02AD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2AD4"/>
    <w:rPr>
      <w:color w:val="0000FF"/>
      <w:u w:val="single"/>
    </w:rPr>
  </w:style>
  <w:style w:type="paragraph" w:styleId="Footer">
    <w:name w:val="footer"/>
    <w:basedOn w:val="Normal"/>
    <w:rsid w:val="008B4E7A"/>
    <w:pPr>
      <w:tabs>
        <w:tab w:val="center" w:pos="4320"/>
        <w:tab w:val="right" w:pos="8640"/>
      </w:tabs>
    </w:pPr>
  </w:style>
  <w:style w:type="paragraph" w:styleId="BodyText2">
    <w:name w:val="Body Text 2"/>
    <w:basedOn w:val="Normal"/>
    <w:rsid w:val="003144A5"/>
    <w:rPr>
      <w:sz w:val="20"/>
    </w:rPr>
  </w:style>
  <w:style w:type="paragraph" w:styleId="BalloonText">
    <w:name w:val="Balloon Text"/>
    <w:basedOn w:val="Normal"/>
    <w:semiHidden/>
    <w:rsid w:val="00C62527"/>
    <w:rPr>
      <w:rFonts w:ascii="Tahoma" w:hAnsi="Tahoma" w:cs="Tahoma"/>
      <w:sz w:val="16"/>
      <w:szCs w:val="16"/>
    </w:rPr>
  </w:style>
  <w:style w:type="paragraph" w:styleId="BodyText">
    <w:name w:val="Body Text"/>
    <w:basedOn w:val="Normal"/>
    <w:rsid w:val="00B33BB7"/>
    <w:pPr>
      <w:overflowPunct w:val="0"/>
      <w:autoSpaceDE w:val="0"/>
      <w:autoSpaceDN w:val="0"/>
      <w:adjustRightInd w:val="0"/>
      <w:spacing w:line="360" w:lineRule="auto"/>
      <w:textAlignment w:val="baseline"/>
    </w:pPr>
    <w:rPr>
      <w:rFonts w:ascii="Times New Roman" w:hAnsi="Times New Roman" w:cs="Times New Roman"/>
      <w:szCs w:val="20"/>
    </w:rPr>
  </w:style>
  <w:style w:type="paragraph" w:styleId="BodyTextIndent2">
    <w:name w:val="Body Text Indent 2"/>
    <w:basedOn w:val="Normal"/>
    <w:rsid w:val="00B33BB7"/>
    <w:pPr>
      <w:ind w:left="936"/>
    </w:pPr>
  </w:style>
  <w:style w:type="paragraph" w:styleId="BodyTextIndent">
    <w:name w:val="Body Text Indent"/>
    <w:basedOn w:val="Normal"/>
    <w:rsid w:val="00B33BB7"/>
    <w:pPr>
      <w:spacing w:after="120"/>
      <w:ind w:left="360"/>
    </w:pPr>
  </w:style>
  <w:style w:type="paragraph" w:styleId="NormalWeb">
    <w:name w:val="Normal (Web)"/>
    <w:basedOn w:val="Normal"/>
    <w:rsid w:val="00B33BB7"/>
    <w:pPr>
      <w:spacing w:before="100" w:beforeAutospacing="1" w:after="100" w:afterAutospacing="1"/>
    </w:pPr>
    <w:rPr>
      <w:rFonts w:ascii="Times New Roman" w:hAnsi="Times New Roman" w:cs="Times New Roman"/>
      <w:sz w:val="24"/>
    </w:rPr>
  </w:style>
  <w:style w:type="paragraph" w:styleId="HTMLPreformatted">
    <w:name w:val="HTML Preformatted"/>
    <w:basedOn w:val="Normal"/>
    <w:rsid w:val="00B3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rPr>
  </w:style>
  <w:style w:type="paragraph" w:customStyle="1" w:styleId="SecurityL9">
    <w:name w:val="Security_L9"/>
    <w:basedOn w:val="SecurityL8"/>
    <w:rsid w:val="00B33BB7"/>
    <w:pPr>
      <w:keepNext w:val="0"/>
      <w:numPr>
        <w:ilvl w:val="8"/>
      </w:numPr>
      <w:spacing w:before="0"/>
      <w:outlineLvl w:val="8"/>
    </w:pPr>
  </w:style>
  <w:style w:type="paragraph" w:customStyle="1" w:styleId="SecurityL8">
    <w:name w:val="Security_L8"/>
    <w:basedOn w:val="SecurityL7"/>
    <w:next w:val="Normal"/>
    <w:rsid w:val="00B33BB7"/>
    <w:pPr>
      <w:keepNext/>
      <w:numPr>
        <w:ilvl w:val="7"/>
      </w:numPr>
      <w:spacing w:before="240" w:after="0"/>
      <w:ind w:left="0" w:firstLine="0"/>
      <w:outlineLvl w:val="7"/>
    </w:pPr>
    <w:rPr>
      <w:sz w:val="18"/>
    </w:rPr>
  </w:style>
  <w:style w:type="paragraph" w:customStyle="1" w:styleId="SecurityL7">
    <w:name w:val="Security_L7"/>
    <w:basedOn w:val="SecurityL6"/>
    <w:rsid w:val="00B33BB7"/>
    <w:pPr>
      <w:numPr>
        <w:ilvl w:val="6"/>
      </w:numPr>
      <w:outlineLvl w:val="6"/>
    </w:pPr>
  </w:style>
  <w:style w:type="paragraph" w:customStyle="1" w:styleId="SecurityL6">
    <w:name w:val="Security_L6"/>
    <w:basedOn w:val="SecurityL5"/>
    <w:rsid w:val="00B33BB7"/>
    <w:pPr>
      <w:numPr>
        <w:ilvl w:val="5"/>
      </w:numPr>
      <w:outlineLvl w:val="5"/>
    </w:pPr>
  </w:style>
  <w:style w:type="paragraph" w:customStyle="1" w:styleId="SecurityL5">
    <w:name w:val="Security_L5"/>
    <w:basedOn w:val="SecurityL4"/>
    <w:rsid w:val="00B33BB7"/>
    <w:pPr>
      <w:keepNext w:val="0"/>
      <w:numPr>
        <w:ilvl w:val="4"/>
      </w:numPr>
      <w:outlineLvl w:val="4"/>
    </w:pPr>
    <w:rPr>
      <w:i w:val="0"/>
    </w:rPr>
  </w:style>
  <w:style w:type="paragraph" w:customStyle="1" w:styleId="SecurityL4">
    <w:name w:val="Security_L4"/>
    <w:basedOn w:val="SecurityL3"/>
    <w:next w:val="Normal"/>
    <w:rsid w:val="00B33BB7"/>
    <w:pPr>
      <w:numPr>
        <w:ilvl w:val="3"/>
      </w:numPr>
      <w:outlineLvl w:val="3"/>
    </w:pPr>
    <w:rPr>
      <w:b w:val="0"/>
    </w:rPr>
  </w:style>
  <w:style w:type="paragraph" w:customStyle="1" w:styleId="SecurityL3">
    <w:name w:val="Security_L3"/>
    <w:basedOn w:val="SecurityL2"/>
    <w:next w:val="Normal"/>
    <w:rsid w:val="00B33BB7"/>
    <w:pPr>
      <w:numPr>
        <w:ilvl w:val="2"/>
      </w:numPr>
      <w:outlineLvl w:val="2"/>
    </w:pPr>
    <w:rPr>
      <w:i/>
    </w:rPr>
  </w:style>
  <w:style w:type="paragraph" w:customStyle="1" w:styleId="SecurityL2">
    <w:name w:val="Security_L2"/>
    <w:basedOn w:val="SecurityL1"/>
    <w:next w:val="Normal"/>
    <w:rsid w:val="00B33BB7"/>
    <w:pPr>
      <w:numPr>
        <w:ilvl w:val="1"/>
      </w:numPr>
      <w:jc w:val="both"/>
      <w:outlineLvl w:val="1"/>
    </w:pPr>
    <w:rPr>
      <w:caps w:val="0"/>
    </w:rPr>
  </w:style>
  <w:style w:type="paragraph" w:customStyle="1" w:styleId="SecurityL1">
    <w:name w:val="Security_L1"/>
    <w:basedOn w:val="Normal"/>
    <w:next w:val="Normal"/>
    <w:rsid w:val="00B33BB7"/>
    <w:pPr>
      <w:keepNext/>
      <w:numPr>
        <w:numId w:val="1"/>
      </w:numPr>
      <w:spacing w:after="240"/>
      <w:jc w:val="center"/>
      <w:outlineLvl w:val="0"/>
    </w:pPr>
    <w:rPr>
      <w:rFonts w:ascii="Times New Roman" w:hAnsi="Times New Roman" w:cs="Times New Roman"/>
      <w:b/>
      <w:caps/>
      <w:sz w:val="20"/>
      <w:szCs w:val="20"/>
      <w:lang w:val="en-CA"/>
    </w:rPr>
  </w:style>
  <w:style w:type="paragraph" w:customStyle="1" w:styleId="Accounting">
    <w:name w:val="Accounting"/>
    <w:basedOn w:val="Normal"/>
    <w:rsid w:val="00B33BB7"/>
    <w:pPr>
      <w:ind w:right="12"/>
      <w:jc w:val="center"/>
    </w:pPr>
    <w:rPr>
      <w:sz w:val="18"/>
    </w:rPr>
  </w:style>
  <w:style w:type="paragraph" w:customStyle="1" w:styleId="Style1">
    <w:name w:val="Style1"/>
    <w:basedOn w:val="Normal"/>
    <w:next w:val="Accounting"/>
    <w:rsid w:val="00B33BB7"/>
    <w:pPr>
      <w:ind w:left="720" w:right="12"/>
      <w:jc w:val="right"/>
    </w:pPr>
    <w:rPr>
      <w:sz w:val="18"/>
    </w:rPr>
  </w:style>
  <w:style w:type="paragraph" w:styleId="BodyTextIndent3">
    <w:name w:val="Body Text Indent 3"/>
    <w:basedOn w:val="Normal"/>
    <w:link w:val="BodyTextIndent3Char"/>
    <w:rsid w:val="00B33BB7"/>
    <w:pPr>
      <w:spacing w:after="120"/>
      <w:ind w:left="360"/>
    </w:pPr>
    <w:rPr>
      <w:rFonts w:cs="Times New Roman"/>
      <w:sz w:val="16"/>
      <w:szCs w:val="20"/>
    </w:rPr>
  </w:style>
  <w:style w:type="character" w:customStyle="1" w:styleId="BodyTextIndent3Char">
    <w:name w:val="Body Text Indent 3 Char"/>
    <w:link w:val="BodyTextIndent3"/>
    <w:locked/>
    <w:rsid w:val="00673786"/>
    <w:rPr>
      <w:rFonts w:ascii="Arial" w:hAnsi="Arial"/>
      <w:sz w:val="16"/>
    </w:rPr>
  </w:style>
  <w:style w:type="paragraph" w:styleId="ListParagraph">
    <w:name w:val="List Paragraph"/>
    <w:basedOn w:val="Normal"/>
    <w:qFormat/>
    <w:rsid w:val="00673786"/>
    <w:pPr>
      <w:ind w:left="720"/>
    </w:pPr>
  </w:style>
  <w:style w:type="paragraph" w:styleId="DocumentMap">
    <w:name w:val="Document Map"/>
    <w:basedOn w:val="Normal"/>
    <w:semiHidden/>
    <w:rsid w:val="00774A39"/>
    <w:pPr>
      <w:shd w:val="clear" w:color="auto" w:fill="000080"/>
    </w:pPr>
    <w:rPr>
      <w:rFonts w:ascii="Tahoma" w:hAnsi="Tahoma" w:cs="Tahoma"/>
      <w:sz w:val="20"/>
      <w:szCs w:val="20"/>
    </w:rPr>
  </w:style>
  <w:style w:type="character" w:styleId="Emphasis">
    <w:name w:val="Emphasis"/>
    <w:qFormat/>
    <w:rsid w:val="00F80DFD"/>
    <w:rPr>
      <w:i/>
    </w:rPr>
  </w:style>
  <w:style w:type="character" w:customStyle="1" w:styleId="HeaderChar">
    <w:name w:val="Header Char"/>
    <w:link w:val="Header"/>
    <w:locked/>
    <w:rsid w:val="004F5447"/>
    <w:rPr>
      <w:rFonts w:ascii="Arial" w:hAnsi="Arial"/>
      <w:sz w:val="24"/>
      <w:lang w:val="en-US" w:eastAsia="en-US"/>
    </w:rPr>
  </w:style>
  <w:style w:type="character" w:customStyle="1" w:styleId="UnresolvedMention1">
    <w:name w:val="Unresolved Mention1"/>
    <w:basedOn w:val="DefaultParagraphFont"/>
    <w:uiPriority w:val="99"/>
    <w:semiHidden/>
    <w:unhideWhenUsed/>
    <w:rsid w:val="00663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9684">
      <w:bodyDiv w:val="1"/>
      <w:marLeft w:val="0"/>
      <w:marRight w:val="0"/>
      <w:marTop w:val="0"/>
      <w:marBottom w:val="0"/>
      <w:divBdr>
        <w:top w:val="none" w:sz="0" w:space="0" w:color="auto"/>
        <w:left w:val="none" w:sz="0" w:space="0" w:color="auto"/>
        <w:bottom w:val="none" w:sz="0" w:space="0" w:color="auto"/>
        <w:right w:val="none" w:sz="0" w:space="0" w:color="auto"/>
      </w:divBdr>
    </w:div>
    <w:div w:id="769012061">
      <w:bodyDiv w:val="1"/>
      <w:marLeft w:val="0"/>
      <w:marRight w:val="0"/>
      <w:marTop w:val="0"/>
      <w:marBottom w:val="0"/>
      <w:divBdr>
        <w:top w:val="none" w:sz="0" w:space="0" w:color="auto"/>
        <w:left w:val="none" w:sz="0" w:space="0" w:color="auto"/>
        <w:bottom w:val="none" w:sz="0" w:space="0" w:color="auto"/>
        <w:right w:val="none" w:sz="0" w:space="0" w:color="auto"/>
      </w:divBdr>
    </w:div>
    <w:div w:id="1648824688">
      <w:bodyDiv w:val="1"/>
      <w:marLeft w:val="0"/>
      <w:marRight w:val="0"/>
      <w:marTop w:val="0"/>
      <w:marBottom w:val="0"/>
      <w:divBdr>
        <w:top w:val="none" w:sz="0" w:space="0" w:color="auto"/>
        <w:left w:val="none" w:sz="0" w:space="0" w:color="auto"/>
        <w:bottom w:val="none" w:sz="0" w:space="0" w:color="auto"/>
        <w:right w:val="none" w:sz="0" w:space="0" w:color="auto"/>
      </w:divBdr>
    </w:div>
    <w:div w:id="1651205138">
      <w:bodyDiv w:val="1"/>
      <w:marLeft w:val="0"/>
      <w:marRight w:val="0"/>
      <w:marTop w:val="0"/>
      <w:marBottom w:val="0"/>
      <w:divBdr>
        <w:top w:val="none" w:sz="0" w:space="0" w:color="auto"/>
        <w:left w:val="none" w:sz="0" w:space="0" w:color="auto"/>
        <w:bottom w:val="none" w:sz="0" w:space="0" w:color="auto"/>
        <w:right w:val="none" w:sz="0" w:space="0" w:color="auto"/>
      </w:divBdr>
      <w:divsChild>
        <w:div w:id="1471940501">
          <w:marLeft w:val="0"/>
          <w:marRight w:val="0"/>
          <w:marTop w:val="0"/>
          <w:marBottom w:val="0"/>
          <w:divBdr>
            <w:top w:val="none" w:sz="0" w:space="0" w:color="auto"/>
            <w:left w:val="none" w:sz="0" w:space="0" w:color="auto"/>
            <w:bottom w:val="single" w:sz="2" w:space="0" w:color="E8E8E8"/>
            <w:right w:val="none" w:sz="0" w:space="0" w:color="auto"/>
          </w:divBdr>
          <w:divsChild>
            <w:div w:id="223682641">
              <w:marLeft w:val="0"/>
              <w:marRight w:val="0"/>
              <w:marTop w:val="0"/>
              <w:marBottom w:val="0"/>
              <w:divBdr>
                <w:top w:val="single" w:sz="4" w:space="12" w:color="F4F4F4"/>
                <w:left w:val="single" w:sz="4" w:space="0" w:color="F4F4F4"/>
                <w:bottom w:val="single" w:sz="4" w:space="0" w:color="F4F4F4"/>
                <w:right w:val="single" w:sz="4" w:space="0" w:color="F4F4F4"/>
              </w:divBdr>
            </w:div>
          </w:divsChild>
        </w:div>
      </w:divsChild>
    </w:div>
    <w:div w:id="1774588271">
      <w:bodyDiv w:val="1"/>
      <w:marLeft w:val="0"/>
      <w:marRight w:val="0"/>
      <w:marTop w:val="0"/>
      <w:marBottom w:val="0"/>
      <w:divBdr>
        <w:top w:val="none" w:sz="0" w:space="0" w:color="auto"/>
        <w:left w:val="none" w:sz="0" w:space="0" w:color="auto"/>
        <w:bottom w:val="none" w:sz="0" w:space="0" w:color="auto"/>
        <w:right w:val="none" w:sz="0" w:space="0" w:color="auto"/>
      </w:divBdr>
    </w:div>
    <w:div w:id="199256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 A c t i v e _ c a ! 5 1 9 1 4 1 2 3 . 1 < / d o c u m e n t i d >  
     < s e n d e r i d > S U R F < / s e n d e r i d >  
     < s e n d e r e m a i l > F R A N K . S U R @ C A . G O W L I N G W L G . C O M < / s e n d e r e m a i l >  
     < l a s t m o d i f i e d > 2 0 2 2 - 0 6 - 1 6 T 2 0 : 4 4 : 0 0 . 0 0 0 0 0 0 0 - 0 6 : 0 0 < / l a s t m o d i f i e d >  
     < d a t a b a s e > A c t i v e _ c a < / 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3BC5-4036-4862-8956-A349172B0789}">
  <ds:schemaRefs>
    <ds:schemaRef ds:uri="http://www.imanage.com/work/xmlschema"/>
  </ds:schemaRefs>
</ds:datastoreItem>
</file>

<file path=customXml/itemProps2.xml><?xml version="1.0" encoding="utf-8"?>
<ds:datastoreItem xmlns:ds="http://schemas.openxmlformats.org/officeDocument/2006/customXml" ds:itemID="{736CE95B-DEA0-47A1-AF49-DEA59E0A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2757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3277</CharactersWithSpaces>
  <SharedDoc>false</SharedDoc>
  <HLinks>
    <vt:vector size="6" baseType="variant">
      <vt:variant>
        <vt:i4>4194325</vt:i4>
      </vt:variant>
      <vt:variant>
        <vt:i4>0</vt:i4>
      </vt:variant>
      <vt:variant>
        <vt:i4>0</vt:i4>
      </vt:variant>
      <vt:variant>
        <vt:i4>5</vt:i4>
      </vt:variant>
      <vt:variant>
        <vt:lpwstr>http://www.sedar.com/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2011-06-09T04:52:00Z</cp:lastPrinted>
  <dcterms:created xsi:type="dcterms:W3CDTF">2023-07-18T17:31:00Z</dcterms:created>
  <dcterms:modified xsi:type="dcterms:W3CDTF">2023-07-18T17:31:00Z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